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A8F21" w14:textId="11093D08" w:rsidR="003F0ECE" w:rsidRPr="002B4DCD" w:rsidRDefault="003F0ECE" w:rsidP="00C30F28">
      <w:pPr>
        <w:spacing w:before="20" w:after="20" w:line="30" w:lineRule="atLeast"/>
        <w:jc w:val="both"/>
        <w:rPr>
          <w:rFonts w:asciiTheme="majorHAnsi" w:hAnsiTheme="majorHAnsi" w:cstheme="majorHAnsi"/>
        </w:rPr>
      </w:pPr>
    </w:p>
    <w:p w14:paraId="05C9AB18" w14:textId="77777777" w:rsidR="0009471D" w:rsidRPr="002B4DCD" w:rsidRDefault="0009471D" w:rsidP="00C30F28">
      <w:pPr>
        <w:spacing w:before="20" w:after="20" w:line="30" w:lineRule="atLeast"/>
        <w:jc w:val="both"/>
        <w:rPr>
          <w:rFonts w:asciiTheme="majorHAnsi" w:hAnsiTheme="majorHAnsi" w:cstheme="majorHAnsi"/>
          <w:b/>
          <w:bCs/>
          <w:u w:val="single"/>
        </w:rPr>
      </w:pPr>
      <w:r w:rsidRPr="002B4DCD">
        <w:rPr>
          <w:rFonts w:asciiTheme="majorHAnsi" w:hAnsiTheme="majorHAnsi" w:cstheme="majorHAnsi"/>
          <w:b/>
          <w:bCs/>
          <w:u w:val="single"/>
        </w:rPr>
        <w:t xml:space="preserve">Position: </w:t>
      </w:r>
    </w:p>
    <w:p w14:paraId="5C9C68D4" w14:textId="77777777" w:rsidR="0009471D" w:rsidRPr="002B4DCD" w:rsidRDefault="0009471D" w:rsidP="00C30F28">
      <w:pPr>
        <w:spacing w:before="20" w:after="20" w:line="30" w:lineRule="atLeast"/>
        <w:jc w:val="both"/>
        <w:rPr>
          <w:rFonts w:asciiTheme="majorHAnsi" w:hAnsiTheme="majorHAnsi" w:cstheme="majorHAnsi"/>
          <w:b/>
          <w:bCs/>
        </w:rPr>
      </w:pPr>
    </w:p>
    <w:p w14:paraId="2A771647" w14:textId="18C4C7E4" w:rsidR="0009471D" w:rsidRPr="002B4DCD" w:rsidRDefault="00DE5AA0" w:rsidP="00C30F28">
      <w:pPr>
        <w:spacing w:before="20" w:after="20" w:line="30" w:lineRule="atLeast"/>
        <w:jc w:val="both"/>
        <w:rPr>
          <w:rFonts w:asciiTheme="majorHAnsi" w:hAnsiTheme="majorHAnsi" w:cstheme="majorHAnsi"/>
        </w:rPr>
      </w:pPr>
      <w:r w:rsidRPr="002B4DCD">
        <w:rPr>
          <w:rFonts w:asciiTheme="majorHAnsi" w:hAnsiTheme="majorHAnsi" w:cstheme="majorHAnsi"/>
        </w:rPr>
        <w:t>Insurance Compliance Manager</w:t>
      </w:r>
    </w:p>
    <w:p w14:paraId="64C26AD2" w14:textId="77777777" w:rsidR="0009471D" w:rsidRPr="002B4DCD" w:rsidRDefault="0009471D" w:rsidP="00C30F28">
      <w:pPr>
        <w:spacing w:before="20" w:after="20" w:line="30" w:lineRule="atLeast"/>
        <w:jc w:val="both"/>
        <w:rPr>
          <w:rFonts w:asciiTheme="majorHAnsi" w:hAnsiTheme="majorHAnsi" w:cstheme="majorHAnsi"/>
        </w:rPr>
      </w:pPr>
    </w:p>
    <w:p w14:paraId="2A81A3EE" w14:textId="6B727438" w:rsidR="003F0ECE" w:rsidRPr="002B4DCD" w:rsidRDefault="00CB15FF" w:rsidP="00C30F28">
      <w:pPr>
        <w:spacing w:before="20" w:after="20" w:line="30" w:lineRule="atLeast"/>
        <w:jc w:val="both"/>
        <w:rPr>
          <w:rFonts w:asciiTheme="majorHAnsi" w:hAnsiTheme="majorHAnsi" w:cstheme="majorHAnsi"/>
          <w:u w:val="single"/>
        </w:rPr>
      </w:pPr>
      <w:r w:rsidRPr="002B4DCD">
        <w:rPr>
          <w:rFonts w:asciiTheme="majorHAnsi" w:hAnsiTheme="majorHAnsi" w:cstheme="majorHAnsi"/>
          <w:b/>
          <w:bCs/>
          <w:u w:val="single"/>
        </w:rPr>
        <w:t>Who We Are:</w:t>
      </w:r>
    </w:p>
    <w:p w14:paraId="20E18554" w14:textId="06C49A19" w:rsidR="00CB15FF" w:rsidRPr="002B4DCD" w:rsidRDefault="00CB15FF" w:rsidP="00C30F28">
      <w:pPr>
        <w:spacing w:before="20" w:after="20" w:line="30" w:lineRule="atLeast"/>
        <w:jc w:val="both"/>
        <w:rPr>
          <w:rFonts w:asciiTheme="majorHAnsi" w:hAnsiTheme="majorHAnsi" w:cstheme="majorHAnsi"/>
        </w:rPr>
      </w:pPr>
    </w:p>
    <w:p w14:paraId="3F58557F" w14:textId="5D76136D" w:rsidR="00CB15FF" w:rsidRPr="002B4DCD" w:rsidRDefault="00CB15FF" w:rsidP="00C30F28">
      <w:pPr>
        <w:spacing w:before="20" w:after="20" w:line="30" w:lineRule="atLeast"/>
        <w:jc w:val="both"/>
        <w:rPr>
          <w:rFonts w:asciiTheme="majorHAnsi" w:hAnsiTheme="majorHAnsi" w:cstheme="majorHAnsi"/>
        </w:rPr>
      </w:pPr>
      <w:r w:rsidRPr="002B4DCD">
        <w:rPr>
          <w:rFonts w:asciiTheme="majorHAnsi" w:hAnsiTheme="majorHAnsi" w:cstheme="majorHAnsi"/>
        </w:rPr>
        <w:t xml:space="preserve">Renovo Financial is a </w:t>
      </w:r>
      <w:proofErr w:type="gramStart"/>
      <w:r w:rsidRPr="002B4DCD">
        <w:rPr>
          <w:rFonts w:asciiTheme="majorHAnsi" w:hAnsiTheme="majorHAnsi" w:cstheme="majorHAnsi"/>
        </w:rPr>
        <w:t>rapidly-growing</w:t>
      </w:r>
      <w:proofErr w:type="gramEnd"/>
      <w:r w:rsidRPr="002B4DCD">
        <w:rPr>
          <w:rFonts w:asciiTheme="majorHAnsi" w:hAnsiTheme="majorHAnsi" w:cstheme="majorHAnsi"/>
        </w:rPr>
        <w:t xml:space="preserve"> Chicago</w:t>
      </w:r>
      <w:r w:rsidR="0009471D" w:rsidRPr="002B4DCD">
        <w:rPr>
          <w:rFonts w:asciiTheme="majorHAnsi" w:hAnsiTheme="majorHAnsi" w:cstheme="majorHAnsi"/>
        </w:rPr>
        <w:t>-</w:t>
      </w:r>
      <w:r w:rsidRPr="002B4DCD">
        <w:rPr>
          <w:rFonts w:asciiTheme="majorHAnsi" w:hAnsiTheme="majorHAnsi" w:cstheme="majorHAnsi"/>
        </w:rPr>
        <w:t xml:space="preserve">based private lender </w:t>
      </w:r>
      <w:r w:rsidR="0009471D" w:rsidRPr="002B4DCD">
        <w:rPr>
          <w:rFonts w:asciiTheme="majorHAnsi" w:hAnsiTheme="majorHAnsi" w:cstheme="majorHAnsi"/>
        </w:rPr>
        <w:t>serving</w:t>
      </w:r>
      <w:r w:rsidRPr="002B4DCD">
        <w:rPr>
          <w:rFonts w:asciiTheme="majorHAnsi" w:hAnsiTheme="majorHAnsi" w:cstheme="majorHAnsi"/>
        </w:rPr>
        <w:t xml:space="preserve"> real estate investors who acquire and renovate single and multi-family residential properties. We pride ourselves on supporting clients by providing unparalleled service, from the loan application through loan payoff. Renovo was recognized by Crain’s as one of the Top 50 fastest growing companies in Chicago for two-consecutive years (2017-2018), and has continued to grow, including outside of the Midwest. Our passionate team is dedicated to incredible customer service and focused on achieving the organization’s central goal of originating $1B in loans annually.</w:t>
      </w:r>
    </w:p>
    <w:p w14:paraId="49BD41F8" w14:textId="77777777" w:rsidR="0009471D" w:rsidRPr="002B4DCD" w:rsidRDefault="0009471D" w:rsidP="00C30F28">
      <w:pPr>
        <w:spacing w:before="20" w:after="20" w:line="30" w:lineRule="atLeast"/>
        <w:jc w:val="both"/>
        <w:rPr>
          <w:rFonts w:asciiTheme="majorHAnsi" w:hAnsiTheme="majorHAnsi" w:cstheme="majorHAnsi"/>
        </w:rPr>
      </w:pPr>
    </w:p>
    <w:p w14:paraId="10C3FED6" w14:textId="58127D81" w:rsidR="0009471D" w:rsidRPr="002B4DCD" w:rsidRDefault="0009471D" w:rsidP="00C30F28">
      <w:pPr>
        <w:spacing w:before="20" w:after="20" w:line="30" w:lineRule="atLeast"/>
        <w:jc w:val="both"/>
        <w:rPr>
          <w:rFonts w:asciiTheme="majorHAnsi" w:hAnsiTheme="majorHAnsi" w:cstheme="majorHAnsi"/>
          <w:u w:val="single"/>
        </w:rPr>
      </w:pPr>
      <w:r w:rsidRPr="002B4DCD">
        <w:rPr>
          <w:rFonts w:asciiTheme="majorHAnsi" w:hAnsiTheme="majorHAnsi" w:cstheme="majorHAnsi"/>
          <w:b/>
          <w:bCs/>
          <w:u w:val="single"/>
        </w:rPr>
        <w:t>Position Summary:</w:t>
      </w:r>
    </w:p>
    <w:p w14:paraId="58658FE9" w14:textId="04F71E16" w:rsidR="0009471D" w:rsidRPr="002B4DCD" w:rsidRDefault="0009471D" w:rsidP="00C30F28">
      <w:pPr>
        <w:spacing w:before="20" w:after="20" w:line="30" w:lineRule="atLeast"/>
        <w:jc w:val="both"/>
        <w:rPr>
          <w:rFonts w:asciiTheme="majorHAnsi" w:hAnsiTheme="majorHAnsi" w:cstheme="majorHAnsi"/>
        </w:rPr>
      </w:pPr>
    </w:p>
    <w:p w14:paraId="100F6C8F" w14:textId="69DF9636" w:rsidR="00CE5C88" w:rsidRPr="002B4DCD" w:rsidRDefault="00EF6D6D" w:rsidP="00C30F28">
      <w:pPr>
        <w:spacing w:before="20" w:after="20" w:line="30" w:lineRule="atLeast"/>
        <w:jc w:val="both"/>
        <w:rPr>
          <w:rFonts w:asciiTheme="majorHAnsi" w:eastAsia="Times New Roman" w:hAnsiTheme="majorHAnsi" w:cstheme="majorHAnsi"/>
        </w:rPr>
      </w:pPr>
      <w:r w:rsidRPr="002B4DCD">
        <w:rPr>
          <w:rFonts w:asciiTheme="majorHAnsi" w:eastAsia="Times New Roman" w:hAnsiTheme="majorHAnsi" w:cstheme="majorHAnsi"/>
        </w:rPr>
        <w:t>We are seeking a</w:t>
      </w:r>
      <w:r w:rsidR="009F6554" w:rsidRPr="002B4DCD">
        <w:rPr>
          <w:rFonts w:asciiTheme="majorHAnsi" w:eastAsia="Times New Roman" w:hAnsiTheme="majorHAnsi" w:cstheme="majorHAnsi"/>
        </w:rPr>
        <w:t>n</w:t>
      </w:r>
      <w:r w:rsidRPr="002B4DCD">
        <w:rPr>
          <w:rFonts w:asciiTheme="majorHAnsi" w:eastAsia="Times New Roman" w:hAnsiTheme="majorHAnsi" w:cstheme="majorHAnsi"/>
        </w:rPr>
        <w:t xml:space="preserve"> </w:t>
      </w:r>
      <w:r w:rsidR="00DE5AA0" w:rsidRPr="002B4DCD">
        <w:rPr>
          <w:rFonts w:asciiTheme="majorHAnsi" w:eastAsia="Times New Roman" w:hAnsiTheme="majorHAnsi" w:cstheme="majorHAnsi"/>
        </w:rPr>
        <w:t>Insurance Compliance Manager</w:t>
      </w:r>
      <w:r w:rsidRPr="002B4DCD">
        <w:rPr>
          <w:rFonts w:asciiTheme="majorHAnsi" w:eastAsia="Times New Roman" w:hAnsiTheme="majorHAnsi" w:cstheme="majorHAnsi"/>
        </w:rPr>
        <w:t xml:space="preserve"> </w:t>
      </w:r>
      <w:r w:rsidR="00C30F28" w:rsidRPr="002B4DCD">
        <w:rPr>
          <w:rFonts w:asciiTheme="majorHAnsi" w:eastAsia="Times New Roman" w:hAnsiTheme="majorHAnsi" w:cstheme="majorHAnsi"/>
        </w:rPr>
        <w:t xml:space="preserve">to be </w:t>
      </w:r>
      <w:r w:rsidRPr="002B4DCD">
        <w:rPr>
          <w:rFonts w:asciiTheme="majorHAnsi" w:eastAsia="Times New Roman" w:hAnsiTheme="majorHAnsi" w:cstheme="majorHAnsi"/>
        </w:rPr>
        <w:t>responsible for ensuring insurance requirements are met</w:t>
      </w:r>
      <w:r w:rsidR="00EF7F1A" w:rsidRPr="002B4DCD">
        <w:rPr>
          <w:rFonts w:asciiTheme="majorHAnsi" w:eastAsia="Times New Roman" w:hAnsiTheme="majorHAnsi" w:cstheme="majorHAnsi"/>
        </w:rPr>
        <w:t xml:space="preserve"> for</w:t>
      </w:r>
      <w:r w:rsidRPr="002B4DCD">
        <w:rPr>
          <w:rFonts w:asciiTheme="majorHAnsi" w:eastAsia="Times New Roman" w:hAnsiTheme="majorHAnsi" w:cstheme="majorHAnsi"/>
        </w:rPr>
        <w:t xml:space="preserve"> </w:t>
      </w:r>
      <w:r w:rsidR="00C30F28" w:rsidRPr="002B4DCD">
        <w:rPr>
          <w:rFonts w:asciiTheme="majorHAnsi" w:eastAsia="Times New Roman" w:hAnsiTheme="majorHAnsi" w:cstheme="majorHAnsi"/>
        </w:rPr>
        <w:t xml:space="preserve">all </w:t>
      </w:r>
      <w:r w:rsidRPr="002B4DCD">
        <w:rPr>
          <w:rFonts w:asciiTheme="majorHAnsi" w:eastAsia="Times New Roman" w:hAnsiTheme="majorHAnsi" w:cstheme="majorHAnsi"/>
        </w:rPr>
        <w:t>Renovo loan closings. The</w:t>
      </w:r>
      <w:r w:rsidR="00780EA2" w:rsidRPr="002B4DCD">
        <w:rPr>
          <w:rFonts w:asciiTheme="majorHAnsi" w:eastAsia="Times New Roman" w:hAnsiTheme="majorHAnsi" w:cstheme="majorHAnsi"/>
        </w:rPr>
        <w:t xml:space="preserve"> Manager</w:t>
      </w:r>
      <w:r w:rsidRPr="002B4DCD">
        <w:rPr>
          <w:rFonts w:asciiTheme="majorHAnsi" w:eastAsia="Times New Roman" w:hAnsiTheme="majorHAnsi" w:cstheme="majorHAnsi"/>
        </w:rPr>
        <w:t xml:space="preserve"> must </w:t>
      </w:r>
      <w:r w:rsidR="009F6554" w:rsidRPr="002B4DCD">
        <w:rPr>
          <w:rFonts w:asciiTheme="majorHAnsi" w:eastAsia="Times New Roman" w:hAnsiTheme="majorHAnsi" w:cstheme="majorHAnsi"/>
        </w:rPr>
        <w:t>verify that</w:t>
      </w:r>
      <w:r w:rsidRPr="002B4DCD">
        <w:rPr>
          <w:rFonts w:asciiTheme="majorHAnsi" w:eastAsia="Times New Roman" w:hAnsiTheme="majorHAnsi" w:cstheme="majorHAnsi"/>
        </w:rPr>
        <w:t xml:space="preserve"> adequate coverage is </w:t>
      </w:r>
      <w:r w:rsidR="00780EA2" w:rsidRPr="002B4DCD">
        <w:rPr>
          <w:rFonts w:asciiTheme="majorHAnsi" w:eastAsia="Times New Roman" w:hAnsiTheme="majorHAnsi" w:cstheme="majorHAnsi"/>
        </w:rPr>
        <w:t>placed</w:t>
      </w:r>
      <w:r w:rsidRPr="002B4DCD">
        <w:rPr>
          <w:rFonts w:asciiTheme="majorHAnsi" w:eastAsia="Times New Roman" w:hAnsiTheme="majorHAnsi" w:cstheme="majorHAnsi"/>
        </w:rPr>
        <w:t xml:space="preserve"> on all </w:t>
      </w:r>
      <w:r w:rsidR="00780EA2" w:rsidRPr="002B4DCD">
        <w:rPr>
          <w:rFonts w:asciiTheme="majorHAnsi" w:eastAsia="Times New Roman" w:hAnsiTheme="majorHAnsi" w:cstheme="majorHAnsi"/>
        </w:rPr>
        <w:t xml:space="preserve">collateral </w:t>
      </w:r>
      <w:r w:rsidRPr="002B4DCD">
        <w:rPr>
          <w:rFonts w:asciiTheme="majorHAnsi" w:eastAsia="Times New Roman" w:hAnsiTheme="majorHAnsi" w:cstheme="majorHAnsi"/>
        </w:rPr>
        <w:t xml:space="preserve">properties, </w:t>
      </w:r>
      <w:r w:rsidR="009F6554" w:rsidRPr="002B4DCD">
        <w:rPr>
          <w:rFonts w:asciiTheme="majorHAnsi" w:eastAsia="Times New Roman" w:hAnsiTheme="majorHAnsi" w:cstheme="majorHAnsi"/>
        </w:rPr>
        <w:t>clearly outline</w:t>
      </w:r>
      <w:r w:rsidR="00EF7F1A" w:rsidRPr="002B4DCD">
        <w:rPr>
          <w:rFonts w:asciiTheme="majorHAnsi" w:eastAsia="Times New Roman" w:hAnsiTheme="majorHAnsi" w:cstheme="majorHAnsi"/>
        </w:rPr>
        <w:t xml:space="preserve"> </w:t>
      </w:r>
      <w:r w:rsidR="009F6554" w:rsidRPr="002B4DCD">
        <w:rPr>
          <w:rFonts w:asciiTheme="majorHAnsi" w:eastAsia="Times New Roman" w:hAnsiTheme="majorHAnsi" w:cstheme="majorHAnsi"/>
        </w:rPr>
        <w:t xml:space="preserve">the organizations </w:t>
      </w:r>
      <w:r w:rsidR="00EF7F1A" w:rsidRPr="002B4DCD">
        <w:rPr>
          <w:rFonts w:asciiTheme="majorHAnsi" w:eastAsia="Times New Roman" w:hAnsiTheme="majorHAnsi" w:cstheme="majorHAnsi"/>
        </w:rPr>
        <w:t>insurance rule</w:t>
      </w:r>
      <w:r w:rsidR="009F6554" w:rsidRPr="002B4DCD">
        <w:rPr>
          <w:rFonts w:asciiTheme="majorHAnsi" w:eastAsia="Times New Roman" w:hAnsiTheme="majorHAnsi" w:cstheme="majorHAnsi"/>
        </w:rPr>
        <w:t>s, and obtain policies from insurance agencies directly (pre-closing and post-closing)</w:t>
      </w:r>
      <w:r w:rsidR="00EF7F1A" w:rsidRPr="002B4DCD">
        <w:rPr>
          <w:rFonts w:asciiTheme="majorHAnsi" w:eastAsia="Times New Roman" w:hAnsiTheme="majorHAnsi" w:cstheme="majorHAnsi"/>
        </w:rPr>
        <w:t xml:space="preserve">. </w:t>
      </w:r>
      <w:r w:rsidR="00780EA2" w:rsidRPr="002B4DCD">
        <w:rPr>
          <w:rFonts w:asciiTheme="majorHAnsi" w:eastAsia="Times New Roman" w:hAnsiTheme="majorHAnsi" w:cstheme="majorHAnsi"/>
        </w:rPr>
        <w:t>The Manager</w:t>
      </w:r>
      <w:r w:rsidR="00CF06C5" w:rsidRPr="002B4DCD">
        <w:rPr>
          <w:rFonts w:asciiTheme="majorHAnsi" w:eastAsia="Times New Roman" w:hAnsiTheme="majorHAnsi" w:cstheme="majorHAnsi"/>
        </w:rPr>
        <w:t xml:space="preserve"> must be able to influence </w:t>
      </w:r>
      <w:r w:rsidR="00780EA2" w:rsidRPr="002B4DCD">
        <w:rPr>
          <w:rFonts w:asciiTheme="majorHAnsi" w:eastAsia="Times New Roman" w:hAnsiTheme="majorHAnsi" w:cstheme="majorHAnsi"/>
        </w:rPr>
        <w:t xml:space="preserve">and collaborate constructively </w:t>
      </w:r>
      <w:r w:rsidR="00CF06C5" w:rsidRPr="002B4DCD">
        <w:rPr>
          <w:rFonts w:asciiTheme="majorHAnsi" w:eastAsia="Times New Roman" w:hAnsiTheme="majorHAnsi" w:cstheme="majorHAnsi"/>
        </w:rPr>
        <w:t>with</w:t>
      </w:r>
      <w:r w:rsidR="00780EA2" w:rsidRPr="002B4DCD">
        <w:rPr>
          <w:rFonts w:asciiTheme="majorHAnsi" w:eastAsia="Times New Roman" w:hAnsiTheme="majorHAnsi" w:cstheme="majorHAnsi"/>
        </w:rPr>
        <w:t xml:space="preserve"> </w:t>
      </w:r>
      <w:r w:rsidR="00CF06C5" w:rsidRPr="002B4DCD">
        <w:rPr>
          <w:rFonts w:asciiTheme="majorHAnsi" w:eastAsia="Times New Roman" w:hAnsiTheme="majorHAnsi" w:cstheme="majorHAnsi"/>
        </w:rPr>
        <w:t xml:space="preserve">insurance </w:t>
      </w:r>
      <w:r w:rsidR="00EF7F1A" w:rsidRPr="002B4DCD">
        <w:rPr>
          <w:rFonts w:asciiTheme="majorHAnsi" w:eastAsia="Times New Roman" w:hAnsiTheme="majorHAnsi" w:cstheme="majorHAnsi"/>
        </w:rPr>
        <w:t xml:space="preserve">agents, </w:t>
      </w:r>
      <w:r w:rsidR="00CF06C5" w:rsidRPr="002B4DCD">
        <w:rPr>
          <w:rFonts w:asciiTheme="majorHAnsi" w:eastAsia="Times New Roman" w:hAnsiTheme="majorHAnsi" w:cstheme="majorHAnsi"/>
        </w:rPr>
        <w:t xml:space="preserve">while </w:t>
      </w:r>
      <w:r w:rsidR="00780EA2" w:rsidRPr="002B4DCD">
        <w:rPr>
          <w:rFonts w:asciiTheme="majorHAnsi" w:eastAsia="Times New Roman" w:hAnsiTheme="majorHAnsi" w:cstheme="majorHAnsi"/>
        </w:rPr>
        <w:t xml:space="preserve">also </w:t>
      </w:r>
      <w:r w:rsidR="00CF06C5" w:rsidRPr="002B4DCD">
        <w:rPr>
          <w:rFonts w:asciiTheme="majorHAnsi" w:eastAsia="Times New Roman" w:hAnsiTheme="majorHAnsi" w:cstheme="majorHAnsi"/>
        </w:rPr>
        <w:t>underwrit</w:t>
      </w:r>
      <w:r w:rsidR="00780EA2" w:rsidRPr="002B4DCD">
        <w:rPr>
          <w:rFonts w:asciiTheme="majorHAnsi" w:eastAsia="Times New Roman" w:hAnsiTheme="majorHAnsi" w:cstheme="majorHAnsi"/>
        </w:rPr>
        <w:t>ing</w:t>
      </w:r>
      <w:r w:rsidR="00CF06C5" w:rsidRPr="002B4DCD">
        <w:rPr>
          <w:rFonts w:asciiTheme="majorHAnsi" w:eastAsia="Times New Roman" w:hAnsiTheme="majorHAnsi" w:cstheme="majorHAnsi"/>
        </w:rPr>
        <w:t xml:space="preserve"> the appropriate </w:t>
      </w:r>
      <w:r w:rsidR="00780EA2" w:rsidRPr="002B4DCD">
        <w:rPr>
          <w:rFonts w:asciiTheme="majorHAnsi" w:eastAsia="Times New Roman" w:hAnsiTheme="majorHAnsi" w:cstheme="majorHAnsi"/>
        </w:rPr>
        <w:t xml:space="preserve">coverage </w:t>
      </w:r>
      <w:r w:rsidR="00CF06C5" w:rsidRPr="002B4DCD">
        <w:rPr>
          <w:rFonts w:asciiTheme="majorHAnsi" w:eastAsia="Times New Roman" w:hAnsiTheme="majorHAnsi" w:cstheme="majorHAnsi"/>
        </w:rPr>
        <w:t xml:space="preserve">for a unique array of scenarios. </w:t>
      </w:r>
      <w:r w:rsidR="00780EA2" w:rsidRPr="002B4DCD">
        <w:rPr>
          <w:rFonts w:asciiTheme="majorHAnsi" w:eastAsia="Times New Roman" w:hAnsiTheme="majorHAnsi" w:cstheme="majorHAnsi"/>
        </w:rPr>
        <w:t>Therefore, the Manager</w:t>
      </w:r>
      <w:r w:rsidR="00EF7F1A" w:rsidRPr="002B4DCD">
        <w:rPr>
          <w:rFonts w:asciiTheme="majorHAnsi" w:eastAsia="Times New Roman" w:hAnsiTheme="majorHAnsi" w:cstheme="majorHAnsi"/>
        </w:rPr>
        <w:t xml:space="preserve"> is not </w:t>
      </w:r>
      <w:r w:rsidR="00780EA2" w:rsidRPr="002B4DCD">
        <w:rPr>
          <w:rFonts w:asciiTheme="majorHAnsi" w:eastAsia="Times New Roman" w:hAnsiTheme="majorHAnsi" w:cstheme="majorHAnsi"/>
        </w:rPr>
        <w:t xml:space="preserve">solely </w:t>
      </w:r>
      <w:r w:rsidR="00EF7F1A" w:rsidRPr="002B4DCD">
        <w:rPr>
          <w:rFonts w:asciiTheme="majorHAnsi" w:eastAsia="Times New Roman" w:hAnsiTheme="majorHAnsi" w:cstheme="majorHAnsi"/>
        </w:rPr>
        <w:t xml:space="preserve">responsible </w:t>
      </w:r>
      <w:r w:rsidR="00780EA2" w:rsidRPr="002B4DCD">
        <w:rPr>
          <w:rFonts w:asciiTheme="majorHAnsi" w:eastAsia="Times New Roman" w:hAnsiTheme="majorHAnsi" w:cstheme="majorHAnsi"/>
        </w:rPr>
        <w:t xml:space="preserve">for formalizing Renovo’s </w:t>
      </w:r>
      <w:r w:rsidR="00EF7F1A" w:rsidRPr="002B4DCD">
        <w:rPr>
          <w:rFonts w:asciiTheme="majorHAnsi" w:eastAsia="Times New Roman" w:hAnsiTheme="majorHAnsi" w:cstheme="majorHAnsi"/>
        </w:rPr>
        <w:t>insurance</w:t>
      </w:r>
      <w:r w:rsidR="00780EA2" w:rsidRPr="002B4DCD">
        <w:rPr>
          <w:rFonts w:asciiTheme="majorHAnsi" w:eastAsia="Times New Roman" w:hAnsiTheme="majorHAnsi" w:cstheme="majorHAnsi"/>
        </w:rPr>
        <w:t xml:space="preserve"> requirements</w:t>
      </w:r>
      <w:r w:rsidR="00EF7F1A" w:rsidRPr="002B4DCD">
        <w:rPr>
          <w:rFonts w:asciiTheme="majorHAnsi" w:eastAsia="Times New Roman" w:hAnsiTheme="majorHAnsi" w:cstheme="majorHAnsi"/>
        </w:rPr>
        <w:t>,</w:t>
      </w:r>
      <w:r w:rsidR="00780EA2" w:rsidRPr="002B4DCD">
        <w:rPr>
          <w:rFonts w:asciiTheme="majorHAnsi" w:eastAsia="Times New Roman" w:hAnsiTheme="majorHAnsi" w:cstheme="majorHAnsi"/>
        </w:rPr>
        <w:t xml:space="preserve"> </w:t>
      </w:r>
      <w:r w:rsidR="00EF7F1A" w:rsidRPr="002B4DCD">
        <w:rPr>
          <w:rFonts w:asciiTheme="majorHAnsi" w:eastAsia="Times New Roman" w:hAnsiTheme="majorHAnsi" w:cstheme="majorHAnsi"/>
        </w:rPr>
        <w:t xml:space="preserve">but </w:t>
      </w:r>
      <w:r w:rsidR="00780EA2" w:rsidRPr="002B4DCD">
        <w:rPr>
          <w:rFonts w:asciiTheme="majorHAnsi" w:eastAsia="Times New Roman" w:hAnsiTheme="majorHAnsi" w:cstheme="majorHAnsi"/>
        </w:rPr>
        <w:t>also must interact daily with</w:t>
      </w:r>
      <w:r w:rsidR="00EF7F1A" w:rsidRPr="002B4DCD">
        <w:rPr>
          <w:rFonts w:asciiTheme="majorHAnsi" w:eastAsia="Times New Roman" w:hAnsiTheme="majorHAnsi" w:cstheme="majorHAnsi"/>
        </w:rPr>
        <w:t xml:space="preserve"> agents to deliver </w:t>
      </w:r>
      <w:r w:rsidR="00780EA2" w:rsidRPr="002B4DCD">
        <w:rPr>
          <w:rFonts w:asciiTheme="majorHAnsi" w:eastAsia="Times New Roman" w:hAnsiTheme="majorHAnsi" w:cstheme="majorHAnsi"/>
        </w:rPr>
        <w:t>what is needed</w:t>
      </w:r>
      <w:r w:rsidR="00EF7F1A" w:rsidRPr="002B4DCD">
        <w:rPr>
          <w:rFonts w:asciiTheme="majorHAnsi" w:eastAsia="Times New Roman" w:hAnsiTheme="majorHAnsi" w:cstheme="majorHAnsi"/>
        </w:rPr>
        <w:t xml:space="preserve"> so closings happen without a hitch.</w:t>
      </w:r>
      <w:r w:rsidR="00DE5AA0" w:rsidRPr="002B4DCD">
        <w:rPr>
          <w:rFonts w:asciiTheme="majorHAnsi" w:eastAsia="Times New Roman" w:hAnsiTheme="majorHAnsi" w:cstheme="majorHAnsi"/>
        </w:rPr>
        <w:t xml:space="preserve"> </w:t>
      </w:r>
      <w:r w:rsidR="00435C5A" w:rsidRPr="002B4DCD">
        <w:rPr>
          <w:rFonts w:asciiTheme="majorHAnsi" w:eastAsia="Times New Roman" w:hAnsiTheme="majorHAnsi" w:cstheme="majorHAnsi"/>
        </w:rPr>
        <w:t xml:space="preserve">The </w:t>
      </w:r>
      <w:r w:rsidR="00DE5AA0" w:rsidRPr="002B4DCD">
        <w:rPr>
          <w:rFonts w:asciiTheme="majorHAnsi" w:eastAsia="Times New Roman" w:hAnsiTheme="majorHAnsi" w:cstheme="majorHAnsi"/>
        </w:rPr>
        <w:t>Manager</w:t>
      </w:r>
      <w:r w:rsidR="00435C5A" w:rsidRPr="002B4DCD">
        <w:rPr>
          <w:rFonts w:asciiTheme="majorHAnsi" w:eastAsia="Times New Roman" w:hAnsiTheme="majorHAnsi" w:cstheme="majorHAnsi"/>
        </w:rPr>
        <w:t xml:space="preserve"> reports directly to </w:t>
      </w:r>
      <w:r w:rsidR="00780EA2" w:rsidRPr="002B4DCD">
        <w:rPr>
          <w:rFonts w:asciiTheme="majorHAnsi" w:eastAsia="Times New Roman" w:hAnsiTheme="majorHAnsi" w:cstheme="majorHAnsi"/>
        </w:rPr>
        <w:t xml:space="preserve">Renovo’s </w:t>
      </w:r>
      <w:r w:rsidR="00EF7F1A" w:rsidRPr="002B4DCD">
        <w:rPr>
          <w:rFonts w:asciiTheme="majorHAnsi" w:eastAsia="Times New Roman" w:hAnsiTheme="majorHAnsi" w:cstheme="majorHAnsi"/>
        </w:rPr>
        <w:t>VP</w:t>
      </w:r>
      <w:r w:rsidR="00780EA2" w:rsidRPr="002B4DCD">
        <w:rPr>
          <w:rFonts w:asciiTheme="majorHAnsi" w:eastAsia="Times New Roman" w:hAnsiTheme="majorHAnsi" w:cstheme="majorHAnsi"/>
        </w:rPr>
        <w:t>-</w:t>
      </w:r>
      <w:r w:rsidR="00EF7F1A" w:rsidRPr="002B4DCD">
        <w:rPr>
          <w:rFonts w:asciiTheme="majorHAnsi" w:eastAsia="Times New Roman" w:hAnsiTheme="majorHAnsi" w:cstheme="majorHAnsi"/>
        </w:rPr>
        <w:t>Closings.</w:t>
      </w:r>
    </w:p>
    <w:p w14:paraId="34D3A5B5" w14:textId="3688EBA5" w:rsidR="0009471D" w:rsidRPr="002B4DCD" w:rsidRDefault="0009471D" w:rsidP="00C30F28">
      <w:pPr>
        <w:spacing w:before="20" w:after="20" w:line="30" w:lineRule="atLeast"/>
        <w:jc w:val="both"/>
        <w:rPr>
          <w:rFonts w:asciiTheme="majorHAnsi" w:hAnsiTheme="majorHAnsi" w:cstheme="majorHAnsi"/>
        </w:rPr>
      </w:pPr>
    </w:p>
    <w:p w14:paraId="52015A52" w14:textId="3E020311" w:rsidR="0009471D" w:rsidRPr="002B4DCD" w:rsidRDefault="0009471D" w:rsidP="00C30F28">
      <w:pPr>
        <w:spacing w:before="20" w:after="20" w:line="30" w:lineRule="atLeast"/>
        <w:jc w:val="both"/>
        <w:rPr>
          <w:rFonts w:asciiTheme="majorHAnsi" w:hAnsiTheme="majorHAnsi" w:cstheme="majorHAnsi"/>
          <w:u w:val="single"/>
        </w:rPr>
      </w:pPr>
      <w:r w:rsidRPr="002B4DCD">
        <w:rPr>
          <w:rFonts w:asciiTheme="majorHAnsi" w:hAnsiTheme="majorHAnsi" w:cstheme="majorHAnsi"/>
          <w:b/>
          <w:bCs/>
          <w:u w:val="single"/>
        </w:rPr>
        <w:t>Responsibilities:</w:t>
      </w:r>
    </w:p>
    <w:p w14:paraId="32C2018C" w14:textId="2A8DE086" w:rsidR="0099228C" w:rsidRPr="002B4DCD" w:rsidRDefault="00D03F26" w:rsidP="00C30F28">
      <w:pPr>
        <w:numPr>
          <w:ilvl w:val="0"/>
          <w:numId w:val="5"/>
        </w:numPr>
        <w:spacing w:before="20" w:after="20" w:line="30" w:lineRule="atLeast"/>
        <w:jc w:val="both"/>
        <w:rPr>
          <w:rFonts w:asciiTheme="majorHAnsi" w:eastAsia="Times New Roman" w:hAnsiTheme="majorHAnsi" w:cstheme="majorHAnsi"/>
        </w:rPr>
      </w:pPr>
      <w:r w:rsidRPr="002B4DCD">
        <w:rPr>
          <w:rFonts w:asciiTheme="majorHAnsi" w:eastAsia="Times New Roman" w:hAnsiTheme="majorHAnsi" w:cstheme="majorHAnsi"/>
        </w:rPr>
        <w:t xml:space="preserve">Establish standardized insurance policies and procedures for Renovo’s </w:t>
      </w:r>
      <w:r w:rsidR="0093461B" w:rsidRPr="002B4DCD">
        <w:rPr>
          <w:rFonts w:asciiTheme="majorHAnsi" w:eastAsia="Times New Roman" w:hAnsiTheme="majorHAnsi" w:cstheme="majorHAnsi"/>
        </w:rPr>
        <w:t xml:space="preserve">multi-state </w:t>
      </w:r>
      <w:r w:rsidRPr="002B4DCD">
        <w:rPr>
          <w:rFonts w:asciiTheme="majorHAnsi" w:eastAsia="Times New Roman" w:hAnsiTheme="majorHAnsi" w:cstheme="majorHAnsi"/>
        </w:rPr>
        <w:t xml:space="preserve">loan programs. </w:t>
      </w:r>
      <w:r w:rsidR="0099228C" w:rsidRPr="002B4DCD">
        <w:rPr>
          <w:rFonts w:asciiTheme="majorHAnsi" w:eastAsia="Times New Roman" w:hAnsiTheme="majorHAnsi" w:cstheme="majorHAnsi"/>
        </w:rPr>
        <w:t xml:space="preserve"> As Renovo’s insurance leader, </w:t>
      </w:r>
      <w:r w:rsidR="0093461B" w:rsidRPr="002B4DCD">
        <w:rPr>
          <w:rFonts w:asciiTheme="majorHAnsi" w:eastAsia="Times New Roman" w:hAnsiTheme="majorHAnsi" w:cstheme="majorHAnsi"/>
        </w:rPr>
        <w:t xml:space="preserve">assume full </w:t>
      </w:r>
      <w:r w:rsidR="00EB24F1" w:rsidRPr="002B4DCD">
        <w:rPr>
          <w:rFonts w:asciiTheme="majorHAnsi" w:eastAsia="Times New Roman" w:hAnsiTheme="majorHAnsi" w:cstheme="majorHAnsi"/>
        </w:rPr>
        <w:t>responsib</w:t>
      </w:r>
      <w:r w:rsidR="0093461B" w:rsidRPr="002B4DCD">
        <w:rPr>
          <w:rFonts w:asciiTheme="majorHAnsi" w:eastAsia="Times New Roman" w:hAnsiTheme="majorHAnsi" w:cstheme="majorHAnsi"/>
        </w:rPr>
        <w:t>ility</w:t>
      </w:r>
      <w:r w:rsidR="00EB24F1" w:rsidRPr="002B4DCD">
        <w:rPr>
          <w:rFonts w:asciiTheme="majorHAnsi" w:eastAsia="Times New Roman" w:hAnsiTheme="majorHAnsi" w:cstheme="majorHAnsi"/>
        </w:rPr>
        <w:t xml:space="preserve"> to </w:t>
      </w:r>
      <w:r w:rsidR="0093461B" w:rsidRPr="002B4DCD">
        <w:rPr>
          <w:rFonts w:asciiTheme="majorHAnsi" w:eastAsia="Times New Roman" w:hAnsiTheme="majorHAnsi" w:cstheme="majorHAnsi"/>
        </w:rPr>
        <w:t xml:space="preserve">ensure </w:t>
      </w:r>
      <w:r w:rsidR="00EB24F1" w:rsidRPr="002B4DCD">
        <w:rPr>
          <w:rFonts w:asciiTheme="majorHAnsi" w:eastAsia="Times New Roman" w:hAnsiTheme="majorHAnsi" w:cstheme="majorHAnsi"/>
        </w:rPr>
        <w:t xml:space="preserve">Renovo’s </w:t>
      </w:r>
      <w:r w:rsidR="0099228C" w:rsidRPr="002B4DCD">
        <w:rPr>
          <w:rFonts w:asciiTheme="majorHAnsi" w:eastAsia="Times New Roman" w:hAnsiTheme="majorHAnsi" w:cstheme="majorHAnsi"/>
        </w:rPr>
        <w:t>requirements mitigate risk and prevent losses.</w:t>
      </w:r>
    </w:p>
    <w:p w14:paraId="4742ECEE" w14:textId="08CA0B7F" w:rsidR="00D03F26" w:rsidRPr="002B4DCD" w:rsidRDefault="00D03F26" w:rsidP="00C30F28">
      <w:pPr>
        <w:numPr>
          <w:ilvl w:val="0"/>
          <w:numId w:val="5"/>
        </w:numPr>
        <w:spacing w:before="20" w:after="20" w:line="30" w:lineRule="atLeast"/>
        <w:jc w:val="both"/>
        <w:rPr>
          <w:rFonts w:asciiTheme="majorHAnsi" w:eastAsia="Times New Roman" w:hAnsiTheme="majorHAnsi" w:cstheme="majorHAnsi"/>
        </w:rPr>
      </w:pPr>
      <w:r w:rsidRPr="002B4DCD">
        <w:rPr>
          <w:rFonts w:asciiTheme="majorHAnsi" w:eastAsia="Times New Roman" w:hAnsiTheme="majorHAnsi" w:cstheme="majorHAnsi"/>
        </w:rPr>
        <w:t xml:space="preserve">Underwrite the appropriate amount of coverage for any situations that </w:t>
      </w:r>
      <w:proofErr w:type="gramStart"/>
      <w:r w:rsidRPr="002B4DCD">
        <w:rPr>
          <w:rFonts w:asciiTheme="majorHAnsi" w:eastAsia="Times New Roman" w:hAnsiTheme="majorHAnsi" w:cstheme="majorHAnsi"/>
        </w:rPr>
        <w:t>don’t</w:t>
      </w:r>
      <w:proofErr w:type="gramEnd"/>
      <w:r w:rsidRPr="002B4DCD">
        <w:rPr>
          <w:rFonts w:asciiTheme="majorHAnsi" w:eastAsia="Times New Roman" w:hAnsiTheme="majorHAnsi" w:cstheme="majorHAnsi"/>
        </w:rPr>
        <w:t xml:space="preserve"> fit within Renovo’s </w:t>
      </w:r>
      <w:r w:rsidR="00EF7F1A" w:rsidRPr="002B4DCD">
        <w:rPr>
          <w:rFonts w:asciiTheme="majorHAnsi" w:eastAsia="Times New Roman" w:hAnsiTheme="majorHAnsi" w:cstheme="majorHAnsi"/>
        </w:rPr>
        <w:t xml:space="preserve">standardized </w:t>
      </w:r>
      <w:r w:rsidRPr="002B4DCD">
        <w:rPr>
          <w:rFonts w:asciiTheme="majorHAnsi" w:eastAsia="Times New Roman" w:hAnsiTheme="majorHAnsi" w:cstheme="majorHAnsi"/>
        </w:rPr>
        <w:t>rules</w:t>
      </w:r>
      <w:r w:rsidR="00EF7F1A" w:rsidRPr="002B4DCD">
        <w:rPr>
          <w:rFonts w:asciiTheme="majorHAnsi" w:eastAsia="Times New Roman" w:hAnsiTheme="majorHAnsi" w:cstheme="majorHAnsi"/>
        </w:rPr>
        <w:t xml:space="preserve"> (</w:t>
      </w:r>
      <w:r w:rsidRPr="002B4DCD">
        <w:rPr>
          <w:rFonts w:asciiTheme="majorHAnsi" w:eastAsia="Times New Roman" w:hAnsiTheme="majorHAnsi" w:cstheme="majorHAnsi"/>
        </w:rPr>
        <w:t>to ensure that in the event of a total loss, Renovo’s loan can be paid off in full</w:t>
      </w:r>
      <w:r w:rsidR="00EF7F1A" w:rsidRPr="002B4DCD">
        <w:rPr>
          <w:rFonts w:asciiTheme="majorHAnsi" w:eastAsia="Times New Roman" w:hAnsiTheme="majorHAnsi" w:cstheme="majorHAnsi"/>
        </w:rPr>
        <w:t>)</w:t>
      </w:r>
      <w:r w:rsidR="00A74547" w:rsidRPr="002B4DCD">
        <w:rPr>
          <w:rFonts w:asciiTheme="majorHAnsi" w:eastAsia="Times New Roman" w:hAnsiTheme="majorHAnsi" w:cstheme="majorHAnsi"/>
        </w:rPr>
        <w:t>.</w:t>
      </w:r>
    </w:p>
    <w:p w14:paraId="067BD17A" w14:textId="77777777" w:rsidR="00A6419F" w:rsidRPr="002B4DCD" w:rsidRDefault="00A6419F" w:rsidP="00C30F28">
      <w:pPr>
        <w:numPr>
          <w:ilvl w:val="0"/>
          <w:numId w:val="5"/>
        </w:numPr>
        <w:spacing w:before="20" w:after="20" w:line="30" w:lineRule="atLeast"/>
        <w:jc w:val="both"/>
        <w:rPr>
          <w:rFonts w:eastAsia="Times New Roman"/>
        </w:rPr>
      </w:pPr>
      <w:r w:rsidRPr="002B4DCD">
        <w:rPr>
          <w:rFonts w:asciiTheme="majorHAnsi" w:eastAsia="Times New Roman" w:hAnsiTheme="majorHAnsi" w:cstheme="majorHAnsi"/>
        </w:rPr>
        <w:t>Create and/or modify insurance related written policies and procedures as needed.</w:t>
      </w:r>
    </w:p>
    <w:p w14:paraId="12D813C9" w14:textId="7A6CBD37" w:rsidR="00A6419F" w:rsidRPr="002B4DCD" w:rsidRDefault="00A6419F" w:rsidP="00C30F28">
      <w:pPr>
        <w:numPr>
          <w:ilvl w:val="0"/>
          <w:numId w:val="5"/>
        </w:numPr>
        <w:spacing w:before="20" w:after="20" w:line="30" w:lineRule="atLeast"/>
        <w:jc w:val="both"/>
        <w:rPr>
          <w:rFonts w:asciiTheme="majorHAnsi" w:eastAsia="Times New Roman" w:hAnsiTheme="majorHAnsi" w:cstheme="majorHAnsi"/>
        </w:rPr>
      </w:pPr>
      <w:r w:rsidRPr="002B4DCD">
        <w:rPr>
          <w:rFonts w:asciiTheme="majorHAnsi" w:eastAsia="Times New Roman" w:hAnsiTheme="majorHAnsi" w:cstheme="majorHAnsi"/>
        </w:rPr>
        <w:t>This person speaks directly to insurance agents, insurance companies, and Borrowers.</w:t>
      </w:r>
    </w:p>
    <w:p w14:paraId="44B52900" w14:textId="7073502F" w:rsidR="00D03F26" w:rsidRPr="002B4DCD" w:rsidRDefault="00D03F26" w:rsidP="00C30F28">
      <w:pPr>
        <w:numPr>
          <w:ilvl w:val="0"/>
          <w:numId w:val="5"/>
        </w:numPr>
        <w:spacing w:before="20" w:after="20" w:line="30" w:lineRule="atLeast"/>
        <w:jc w:val="both"/>
        <w:rPr>
          <w:rFonts w:asciiTheme="majorHAnsi" w:eastAsia="Times New Roman" w:hAnsiTheme="majorHAnsi" w:cstheme="majorHAnsi"/>
        </w:rPr>
      </w:pPr>
      <w:r w:rsidRPr="002B4DCD">
        <w:rPr>
          <w:rFonts w:asciiTheme="majorHAnsi" w:eastAsia="Times New Roman" w:hAnsiTheme="majorHAnsi" w:cstheme="majorHAnsi"/>
        </w:rPr>
        <w:t>Manage any insurance claims processes from end</w:t>
      </w:r>
      <w:r w:rsidR="00EF7F1A" w:rsidRPr="002B4DCD">
        <w:rPr>
          <w:rFonts w:asciiTheme="majorHAnsi" w:eastAsia="Times New Roman" w:hAnsiTheme="majorHAnsi" w:cstheme="majorHAnsi"/>
        </w:rPr>
        <w:t xml:space="preserve"> </w:t>
      </w:r>
      <w:r w:rsidRPr="002B4DCD">
        <w:rPr>
          <w:rFonts w:asciiTheme="majorHAnsi" w:eastAsia="Times New Roman" w:hAnsiTheme="majorHAnsi" w:cstheme="majorHAnsi"/>
        </w:rPr>
        <w:t>to</w:t>
      </w:r>
      <w:r w:rsidR="00EF7F1A" w:rsidRPr="002B4DCD">
        <w:rPr>
          <w:rFonts w:asciiTheme="majorHAnsi" w:eastAsia="Times New Roman" w:hAnsiTheme="majorHAnsi" w:cstheme="majorHAnsi"/>
        </w:rPr>
        <w:t xml:space="preserve"> </w:t>
      </w:r>
      <w:r w:rsidRPr="002B4DCD">
        <w:rPr>
          <w:rFonts w:asciiTheme="majorHAnsi" w:eastAsia="Times New Roman" w:hAnsiTheme="majorHAnsi" w:cstheme="majorHAnsi"/>
        </w:rPr>
        <w:t>end, to ensure that Renovo, as</w:t>
      </w:r>
      <w:r w:rsidR="00EF7F1A" w:rsidRPr="002B4DCD">
        <w:rPr>
          <w:rFonts w:asciiTheme="majorHAnsi" w:eastAsia="Times New Roman" w:hAnsiTheme="majorHAnsi" w:cstheme="majorHAnsi"/>
        </w:rPr>
        <w:t xml:space="preserve"> both</w:t>
      </w:r>
      <w:r w:rsidRPr="002B4DCD">
        <w:rPr>
          <w:rFonts w:asciiTheme="majorHAnsi" w:eastAsia="Times New Roman" w:hAnsiTheme="majorHAnsi" w:cstheme="majorHAnsi"/>
        </w:rPr>
        <w:t xml:space="preserve"> mortgagee and loss-payee, is appropriately compensated for any damages to properties</w:t>
      </w:r>
      <w:r w:rsidR="00A74547" w:rsidRPr="002B4DCD">
        <w:rPr>
          <w:rFonts w:asciiTheme="majorHAnsi" w:eastAsia="Times New Roman" w:hAnsiTheme="majorHAnsi" w:cstheme="majorHAnsi"/>
        </w:rPr>
        <w:t>.</w:t>
      </w:r>
    </w:p>
    <w:p w14:paraId="0C4B5368" w14:textId="5FF66605" w:rsidR="00D03F26" w:rsidRPr="002B4DCD" w:rsidRDefault="00D03F26" w:rsidP="00C30F28">
      <w:pPr>
        <w:numPr>
          <w:ilvl w:val="0"/>
          <w:numId w:val="5"/>
        </w:numPr>
        <w:spacing w:before="20" w:after="20" w:line="30" w:lineRule="atLeast"/>
        <w:jc w:val="both"/>
        <w:rPr>
          <w:rFonts w:asciiTheme="majorHAnsi" w:eastAsia="Times New Roman" w:hAnsiTheme="majorHAnsi" w:cstheme="majorHAnsi"/>
        </w:rPr>
      </w:pPr>
      <w:r w:rsidRPr="002B4DCD">
        <w:rPr>
          <w:rFonts w:asciiTheme="majorHAnsi" w:eastAsia="Times New Roman" w:hAnsiTheme="majorHAnsi" w:cstheme="majorHAnsi"/>
        </w:rPr>
        <w:t xml:space="preserve">Coordinate with Borrowers and insurance agencies to resolve insurance cancellation notices </w:t>
      </w:r>
      <w:r w:rsidR="00DE18F2" w:rsidRPr="002B4DCD">
        <w:rPr>
          <w:rFonts w:asciiTheme="majorHAnsi" w:eastAsia="Times New Roman" w:hAnsiTheme="majorHAnsi" w:cstheme="majorHAnsi"/>
        </w:rPr>
        <w:t>and policy renewals</w:t>
      </w:r>
    </w:p>
    <w:p w14:paraId="12D48599" w14:textId="6077F6E4" w:rsidR="00D03F26" w:rsidRPr="002B4DCD" w:rsidRDefault="00D03F26" w:rsidP="00C30F28">
      <w:pPr>
        <w:numPr>
          <w:ilvl w:val="0"/>
          <w:numId w:val="5"/>
        </w:numPr>
        <w:spacing w:before="20" w:after="20" w:line="30" w:lineRule="atLeast"/>
        <w:jc w:val="both"/>
        <w:rPr>
          <w:rFonts w:asciiTheme="majorHAnsi" w:eastAsia="Times New Roman" w:hAnsiTheme="majorHAnsi" w:cstheme="majorHAnsi"/>
        </w:rPr>
      </w:pPr>
      <w:r w:rsidRPr="002B4DCD">
        <w:rPr>
          <w:rFonts w:asciiTheme="majorHAnsi" w:eastAsia="Times New Roman" w:hAnsiTheme="majorHAnsi" w:cstheme="majorHAnsi"/>
        </w:rPr>
        <w:t>Manage Renovo’s force-placement policy (</w:t>
      </w:r>
      <w:r w:rsidR="00CE23C4" w:rsidRPr="002B4DCD">
        <w:rPr>
          <w:rFonts w:asciiTheme="majorHAnsi" w:eastAsia="Times New Roman" w:hAnsiTheme="majorHAnsi" w:cstheme="majorHAnsi"/>
        </w:rPr>
        <w:t>responsible for Borrower follow-up</w:t>
      </w:r>
      <w:r w:rsidRPr="002B4DCD">
        <w:rPr>
          <w:rFonts w:asciiTheme="majorHAnsi" w:eastAsia="Times New Roman" w:hAnsiTheme="majorHAnsi" w:cstheme="majorHAnsi"/>
        </w:rPr>
        <w:t xml:space="preserve"> to minimize the # of properties added to Renovo’s policy)</w:t>
      </w:r>
      <w:r w:rsidR="00A74547" w:rsidRPr="002B4DCD">
        <w:rPr>
          <w:rFonts w:asciiTheme="majorHAnsi" w:eastAsia="Times New Roman" w:hAnsiTheme="majorHAnsi" w:cstheme="majorHAnsi"/>
        </w:rPr>
        <w:t>.</w:t>
      </w:r>
    </w:p>
    <w:p w14:paraId="04DDB2D1" w14:textId="7D0174EC" w:rsidR="00DE18F2" w:rsidRPr="002B4DCD" w:rsidRDefault="00D03F26" w:rsidP="00C30F28">
      <w:pPr>
        <w:numPr>
          <w:ilvl w:val="0"/>
          <w:numId w:val="5"/>
        </w:numPr>
        <w:spacing w:before="20" w:after="20" w:line="30" w:lineRule="atLeast"/>
        <w:jc w:val="both"/>
        <w:rPr>
          <w:rFonts w:asciiTheme="majorHAnsi" w:eastAsia="Times New Roman" w:hAnsiTheme="majorHAnsi" w:cstheme="majorHAnsi"/>
        </w:rPr>
      </w:pPr>
      <w:r w:rsidRPr="002B4DCD">
        <w:rPr>
          <w:rFonts w:asciiTheme="majorHAnsi" w:eastAsia="Times New Roman" w:hAnsiTheme="majorHAnsi" w:cstheme="majorHAnsi"/>
        </w:rPr>
        <w:t>Contact insurance agencies for discrepancies in evidence of insurance</w:t>
      </w:r>
      <w:r w:rsidR="00A74547" w:rsidRPr="002B4DCD">
        <w:rPr>
          <w:rFonts w:asciiTheme="majorHAnsi" w:eastAsia="Times New Roman" w:hAnsiTheme="majorHAnsi" w:cstheme="majorHAnsi"/>
        </w:rPr>
        <w:t xml:space="preserve"> (pre-closing and post-closing) </w:t>
      </w:r>
      <w:r w:rsidRPr="002B4DCD">
        <w:rPr>
          <w:rFonts w:asciiTheme="majorHAnsi" w:eastAsia="Times New Roman" w:hAnsiTheme="majorHAnsi" w:cstheme="majorHAnsi"/>
        </w:rPr>
        <w:t xml:space="preserve"> </w:t>
      </w:r>
    </w:p>
    <w:p w14:paraId="74A6E7EC" w14:textId="77777777" w:rsidR="00EF7F1A" w:rsidRPr="002B4DCD" w:rsidRDefault="00EF7F1A" w:rsidP="00C30F28">
      <w:pPr>
        <w:spacing w:before="20" w:after="20" w:line="30" w:lineRule="atLeast"/>
        <w:ind w:left="720"/>
        <w:jc w:val="both"/>
        <w:rPr>
          <w:rFonts w:asciiTheme="majorHAnsi" w:eastAsia="Times New Roman" w:hAnsiTheme="majorHAnsi" w:cstheme="majorHAnsi"/>
        </w:rPr>
      </w:pPr>
    </w:p>
    <w:p w14:paraId="5B1ED7F3" w14:textId="494F7931" w:rsidR="00EF7F1A" w:rsidRPr="002B4DCD" w:rsidRDefault="0053128C" w:rsidP="00C30F28">
      <w:pPr>
        <w:spacing w:before="20" w:after="20" w:line="30" w:lineRule="atLeast"/>
        <w:jc w:val="both"/>
        <w:rPr>
          <w:rFonts w:asciiTheme="majorHAnsi" w:hAnsiTheme="majorHAnsi" w:cstheme="majorHAnsi"/>
          <w:b/>
          <w:bCs/>
          <w:u w:val="single"/>
        </w:rPr>
      </w:pPr>
      <w:r w:rsidRPr="002B4DCD">
        <w:rPr>
          <w:rFonts w:asciiTheme="majorHAnsi" w:hAnsiTheme="majorHAnsi" w:cstheme="majorHAnsi"/>
          <w:b/>
          <w:bCs/>
          <w:u w:val="single"/>
        </w:rPr>
        <w:t>Position Requirements:</w:t>
      </w:r>
    </w:p>
    <w:p w14:paraId="17A3747A" w14:textId="77777777" w:rsidR="00CF06C5" w:rsidRPr="002B4DCD" w:rsidRDefault="00274144" w:rsidP="00C30F28">
      <w:pPr>
        <w:pStyle w:val="ignore-global-css"/>
        <w:numPr>
          <w:ilvl w:val="0"/>
          <w:numId w:val="9"/>
        </w:numPr>
        <w:shd w:val="clear" w:color="auto" w:fill="FFFFFF"/>
        <w:spacing w:before="20" w:beforeAutospacing="0" w:after="20" w:afterAutospacing="0" w:line="30" w:lineRule="atLeast"/>
        <w:jc w:val="both"/>
        <w:rPr>
          <w:rStyle w:val="ignore-global-css1"/>
          <w:rFonts w:asciiTheme="majorHAnsi" w:hAnsiTheme="majorHAnsi" w:cstheme="majorHAnsi"/>
          <w:color w:val="444444"/>
          <w:sz w:val="22"/>
          <w:szCs w:val="22"/>
        </w:rPr>
      </w:pPr>
      <w:r w:rsidRPr="002B4DCD">
        <w:rPr>
          <w:rStyle w:val="ignore-global-css1"/>
          <w:rFonts w:asciiTheme="majorHAnsi" w:hAnsiTheme="majorHAnsi" w:cstheme="majorHAnsi"/>
          <w:color w:val="2D2D2D"/>
          <w:sz w:val="22"/>
          <w:szCs w:val="22"/>
        </w:rPr>
        <w:t xml:space="preserve">Prior experience </w:t>
      </w:r>
      <w:r w:rsidR="00CF06C5" w:rsidRPr="002B4DCD">
        <w:rPr>
          <w:rStyle w:val="ignore-global-css1"/>
          <w:rFonts w:asciiTheme="majorHAnsi" w:hAnsiTheme="majorHAnsi" w:cstheme="majorHAnsi"/>
          <w:color w:val="2D2D2D"/>
          <w:sz w:val="22"/>
          <w:szCs w:val="22"/>
        </w:rPr>
        <w:t>as an insurance agent or insurance underwriter</w:t>
      </w:r>
    </w:p>
    <w:p w14:paraId="32F19ABD" w14:textId="3BEF6CE2" w:rsidR="00274144" w:rsidRPr="002B4DCD" w:rsidRDefault="00CF06C5" w:rsidP="00C30F28">
      <w:pPr>
        <w:pStyle w:val="ignore-global-css"/>
        <w:numPr>
          <w:ilvl w:val="0"/>
          <w:numId w:val="9"/>
        </w:numPr>
        <w:shd w:val="clear" w:color="auto" w:fill="FFFFFF"/>
        <w:spacing w:before="20" w:beforeAutospacing="0" w:after="20" w:afterAutospacing="0" w:line="30" w:lineRule="atLeast"/>
        <w:jc w:val="both"/>
        <w:rPr>
          <w:rStyle w:val="ignore-global-css1"/>
          <w:rFonts w:asciiTheme="majorHAnsi" w:hAnsiTheme="majorHAnsi" w:cstheme="majorHAnsi"/>
          <w:color w:val="444444"/>
          <w:sz w:val="22"/>
          <w:szCs w:val="22"/>
        </w:rPr>
      </w:pPr>
      <w:r w:rsidRPr="002B4DCD">
        <w:rPr>
          <w:rStyle w:val="ignore-global-css1"/>
          <w:rFonts w:asciiTheme="majorHAnsi" w:hAnsiTheme="majorHAnsi" w:cstheme="majorHAnsi"/>
          <w:color w:val="2D2D2D"/>
          <w:sz w:val="22"/>
          <w:szCs w:val="22"/>
        </w:rPr>
        <w:t xml:space="preserve">Prior experience </w:t>
      </w:r>
      <w:r w:rsidR="00274144" w:rsidRPr="002B4DCD">
        <w:rPr>
          <w:rStyle w:val="ignore-global-css1"/>
          <w:rFonts w:asciiTheme="majorHAnsi" w:hAnsiTheme="majorHAnsi" w:cstheme="majorHAnsi"/>
          <w:color w:val="2D2D2D"/>
          <w:sz w:val="22"/>
          <w:szCs w:val="22"/>
        </w:rPr>
        <w:t>with Builder’s Risk and Hazard Insurance</w:t>
      </w:r>
    </w:p>
    <w:p w14:paraId="6B30EA59" w14:textId="33FED6A0" w:rsidR="00A74547" w:rsidRPr="002B4DCD" w:rsidRDefault="00A74547" w:rsidP="00C30F28">
      <w:pPr>
        <w:pStyle w:val="ignore-global-css"/>
        <w:numPr>
          <w:ilvl w:val="0"/>
          <w:numId w:val="9"/>
        </w:numPr>
        <w:shd w:val="clear" w:color="auto" w:fill="FFFFFF"/>
        <w:spacing w:before="20" w:beforeAutospacing="0" w:after="20" w:afterAutospacing="0" w:line="30" w:lineRule="atLeast"/>
        <w:jc w:val="both"/>
        <w:rPr>
          <w:rFonts w:asciiTheme="majorHAnsi" w:hAnsiTheme="majorHAnsi" w:cstheme="majorHAnsi"/>
          <w:color w:val="444444"/>
          <w:sz w:val="22"/>
          <w:szCs w:val="22"/>
        </w:rPr>
      </w:pPr>
      <w:r w:rsidRPr="002B4DCD">
        <w:rPr>
          <w:rStyle w:val="ignore-global-css1"/>
          <w:rFonts w:asciiTheme="majorHAnsi" w:hAnsiTheme="majorHAnsi" w:cstheme="majorHAnsi"/>
          <w:color w:val="2D2D2D"/>
          <w:sz w:val="22"/>
          <w:szCs w:val="22"/>
        </w:rPr>
        <w:t>Prior experience with tenant-occupied, dwelling insurance</w:t>
      </w:r>
    </w:p>
    <w:p w14:paraId="5D114AE4" w14:textId="527C9569" w:rsidR="00274144" w:rsidRPr="002B4DCD" w:rsidRDefault="00274144" w:rsidP="00C30F28">
      <w:pPr>
        <w:pStyle w:val="ignore-global-css"/>
        <w:numPr>
          <w:ilvl w:val="0"/>
          <w:numId w:val="9"/>
        </w:numPr>
        <w:shd w:val="clear" w:color="auto" w:fill="FFFFFF"/>
        <w:spacing w:before="20" w:beforeAutospacing="0" w:after="20" w:afterAutospacing="0" w:line="30" w:lineRule="atLeast"/>
        <w:jc w:val="both"/>
        <w:rPr>
          <w:rFonts w:asciiTheme="majorHAnsi" w:hAnsiTheme="majorHAnsi" w:cstheme="majorHAnsi"/>
          <w:color w:val="444444"/>
          <w:sz w:val="22"/>
          <w:szCs w:val="22"/>
        </w:rPr>
      </w:pPr>
      <w:r w:rsidRPr="002B4DCD">
        <w:rPr>
          <w:rStyle w:val="ignore-global-css1"/>
          <w:rFonts w:asciiTheme="majorHAnsi" w:hAnsiTheme="majorHAnsi" w:cstheme="majorHAnsi"/>
          <w:color w:val="000000"/>
          <w:sz w:val="22"/>
          <w:szCs w:val="22"/>
        </w:rPr>
        <w:t>Exercise good judgment and strong character, motivated, hard working</w:t>
      </w:r>
    </w:p>
    <w:p w14:paraId="4AC97E23" w14:textId="73ED8BC4" w:rsidR="0053128C" w:rsidRPr="002B4DCD" w:rsidRDefault="00274144" w:rsidP="00C30F28">
      <w:pPr>
        <w:pStyle w:val="ignore-global-css"/>
        <w:numPr>
          <w:ilvl w:val="0"/>
          <w:numId w:val="10"/>
        </w:numPr>
        <w:shd w:val="clear" w:color="auto" w:fill="FFFFFF"/>
        <w:spacing w:before="20" w:beforeAutospacing="0" w:after="20" w:afterAutospacing="0" w:line="30" w:lineRule="atLeast"/>
        <w:jc w:val="both"/>
        <w:rPr>
          <w:rStyle w:val="ignore-global-css1"/>
          <w:rFonts w:asciiTheme="majorHAnsi" w:hAnsiTheme="majorHAnsi" w:cstheme="majorHAnsi"/>
          <w:color w:val="444444"/>
          <w:sz w:val="22"/>
          <w:szCs w:val="22"/>
        </w:rPr>
      </w:pPr>
      <w:r w:rsidRPr="002B4DCD">
        <w:rPr>
          <w:rStyle w:val="ignore-global-css1"/>
          <w:rFonts w:asciiTheme="majorHAnsi" w:hAnsiTheme="majorHAnsi" w:cstheme="majorHAnsi"/>
          <w:color w:val="000000"/>
          <w:sz w:val="22"/>
          <w:szCs w:val="22"/>
        </w:rPr>
        <w:t xml:space="preserve">Good communication skills.  </w:t>
      </w:r>
      <w:r w:rsidR="00371E9A" w:rsidRPr="002B4DCD">
        <w:rPr>
          <w:rStyle w:val="ignore-global-css1"/>
          <w:rFonts w:asciiTheme="majorHAnsi" w:hAnsiTheme="majorHAnsi" w:cstheme="majorHAnsi"/>
          <w:color w:val="000000"/>
          <w:sz w:val="22"/>
          <w:szCs w:val="22"/>
        </w:rPr>
        <w:t>Ability to overcome objections of clients, colleagues, and third</w:t>
      </w:r>
      <w:r w:rsidR="00EF7F1A" w:rsidRPr="002B4DCD">
        <w:rPr>
          <w:rStyle w:val="ignore-global-css1"/>
          <w:rFonts w:asciiTheme="majorHAnsi" w:hAnsiTheme="majorHAnsi" w:cstheme="majorHAnsi"/>
          <w:color w:val="000000"/>
          <w:sz w:val="22"/>
          <w:szCs w:val="22"/>
        </w:rPr>
        <w:t>-</w:t>
      </w:r>
      <w:r w:rsidR="00371E9A" w:rsidRPr="002B4DCD">
        <w:rPr>
          <w:rStyle w:val="ignore-global-css1"/>
          <w:rFonts w:asciiTheme="majorHAnsi" w:hAnsiTheme="majorHAnsi" w:cstheme="majorHAnsi"/>
          <w:color w:val="000000"/>
          <w:sz w:val="22"/>
          <w:szCs w:val="22"/>
        </w:rPr>
        <w:t>party vendors</w:t>
      </w:r>
    </w:p>
    <w:p w14:paraId="59BA20C1" w14:textId="107CBC75" w:rsidR="00371E9A" w:rsidRPr="002B4DCD" w:rsidRDefault="00371E9A" w:rsidP="00C30F28">
      <w:pPr>
        <w:pStyle w:val="ignore-global-css"/>
        <w:numPr>
          <w:ilvl w:val="0"/>
          <w:numId w:val="10"/>
        </w:numPr>
        <w:shd w:val="clear" w:color="auto" w:fill="FFFFFF"/>
        <w:spacing w:before="20" w:beforeAutospacing="0" w:after="20" w:afterAutospacing="0" w:line="30" w:lineRule="atLeast"/>
        <w:jc w:val="both"/>
        <w:rPr>
          <w:rFonts w:asciiTheme="majorHAnsi" w:hAnsiTheme="majorHAnsi" w:cstheme="majorHAnsi"/>
          <w:color w:val="444444"/>
          <w:sz w:val="22"/>
          <w:szCs w:val="22"/>
        </w:rPr>
      </w:pPr>
      <w:r w:rsidRPr="002B4DCD">
        <w:rPr>
          <w:rStyle w:val="ignore-global-css1"/>
          <w:rFonts w:asciiTheme="majorHAnsi" w:hAnsiTheme="majorHAnsi" w:cstheme="majorHAnsi"/>
          <w:color w:val="000000"/>
          <w:sz w:val="22"/>
          <w:szCs w:val="22"/>
        </w:rPr>
        <w:t>Be willing to assume additional responsibilities/duties/projects as they arise</w:t>
      </w:r>
    </w:p>
    <w:p w14:paraId="0B1FB046" w14:textId="1C5689C8" w:rsidR="00371E9A" w:rsidRPr="002B4DCD" w:rsidRDefault="00371E9A" w:rsidP="00C30F28">
      <w:pPr>
        <w:pStyle w:val="ignore-global-css"/>
        <w:numPr>
          <w:ilvl w:val="0"/>
          <w:numId w:val="10"/>
        </w:numPr>
        <w:shd w:val="clear" w:color="auto" w:fill="FFFFFF"/>
        <w:spacing w:before="20" w:beforeAutospacing="0" w:after="20" w:afterAutospacing="0" w:line="30" w:lineRule="atLeast"/>
        <w:jc w:val="both"/>
        <w:rPr>
          <w:rFonts w:asciiTheme="majorHAnsi" w:hAnsiTheme="majorHAnsi" w:cstheme="majorHAnsi"/>
          <w:color w:val="444444"/>
          <w:sz w:val="22"/>
          <w:szCs w:val="22"/>
        </w:rPr>
      </w:pPr>
      <w:r w:rsidRPr="002B4DCD">
        <w:rPr>
          <w:rStyle w:val="ignore-global-css1"/>
          <w:rFonts w:asciiTheme="majorHAnsi" w:hAnsiTheme="majorHAnsi" w:cstheme="majorHAnsi"/>
          <w:color w:val="000000"/>
          <w:sz w:val="22"/>
          <w:szCs w:val="22"/>
        </w:rPr>
        <w:t>This person MUST have strong organization skills, the ability to learn quickly, and accuracy/timeliness in completing tasks</w:t>
      </w:r>
    </w:p>
    <w:sectPr w:rsidR="00371E9A" w:rsidRPr="002B4DCD" w:rsidSect="00CB15F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183E" w14:textId="77777777" w:rsidR="00FB157D" w:rsidRDefault="00FB157D" w:rsidP="003F0ECE">
      <w:pPr>
        <w:spacing w:after="0" w:line="240" w:lineRule="auto"/>
      </w:pPr>
      <w:r>
        <w:separator/>
      </w:r>
    </w:p>
  </w:endnote>
  <w:endnote w:type="continuationSeparator" w:id="0">
    <w:p w14:paraId="347345E2" w14:textId="77777777" w:rsidR="00FB157D" w:rsidRDefault="00FB157D" w:rsidP="003F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982E" w14:textId="77777777" w:rsidR="00FB157D" w:rsidRDefault="00FB157D" w:rsidP="003F0ECE">
      <w:pPr>
        <w:spacing w:after="0" w:line="240" w:lineRule="auto"/>
      </w:pPr>
      <w:r>
        <w:separator/>
      </w:r>
    </w:p>
  </w:footnote>
  <w:footnote w:type="continuationSeparator" w:id="0">
    <w:p w14:paraId="11AC455A" w14:textId="77777777" w:rsidR="00FB157D" w:rsidRDefault="00FB157D" w:rsidP="003F0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BC08" w14:textId="40B27C2F" w:rsidR="003F0ECE" w:rsidRDefault="003F0ECE" w:rsidP="003F0ECE">
    <w:pPr>
      <w:pStyle w:val="Header"/>
      <w:jc w:val="center"/>
    </w:pPr>
    <w:r>
      <w:rPr>
        <w:noProof/>
      </w:rPr>
      <w:drawing>
        <wp:inline distT="0" distB="0" distL="0" distR="0" wp14:anchorId="1A52E23B" wp14:editId="78BDAC06">
          <wp:extent cx="18288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F589E"/>
    <w:multiLevelType w:val="multilevel"/>
    <w:tmpl w:val="FA647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C0051"/>
    <w:multiLevelType w:val="multilevel"/>
    <w:tmpl w:val="B8B45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44249"/>
    <w:multiLevelType w:val="multilevel"/>
    <w:tmpl w:val="77B82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915E8"/>
    <w:multiLevelType w:val="multilevel"/>
    <w:tmpl w:val="26AE51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6E08BC"/>
    <w:multiLevelType w:val="multilevel"/>
    <w:tmpl w:val="66BE0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D52231"/>
    <w:multiLevelType w:val="hybridMultilevel"/>
    <w:tmpl w:val="FDE6E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297095"/>
    <w:multiLevelType w:val="multilevel"/>
    <w:tmpl w:val="9746C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4B0EDC"/>
    <w:multiLevelType w:val="hybridMultilevel"/>
    <w:tmpl w:val="A2201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8813CB"/>
    <w:multiLevelType w:val="hybridMultilevel"/>
    <w:tmpl w:val="17D6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4600D"/>
    <w:multiLevelType w:val="multilevel"/>
    <w:tmpl w:val="4FFA8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num>
  <w:num w:numId="3">
    <w:abstractNumId w:val="8"/>
  </w:num>
  <w:num w:numId="4">
    <w:abstractNumId w:val="7"/>
  </w:num>
  <w:num w:numId="5">
    <w:abstractNumId w:val="1"/>
  </w:num>
  <w:num w:numId="6">
    <w:abstractNumId w:val="4"/>
  </w:num>
  <w:num w:numId="7">
    <w:abstractNumId w:val="0"/>
  </w:num>
  <w:num w:numId="8">
    <w:abstractNumId w:val="2"/>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CE"/>
    <w:rsid w:val="000332E3"/>
    <w:rsid w:val="0009471D"/>
    <w:rsid w:val="00162296"/>
    <w:rsid w:val="00177BE5"/>
    <w:rsid w:val="001D31A0"/>
    <w:rsid w:val="00274144"/>
    <w:rsid w:val="002A5493"/>
    <w:rsid w:val="002B4DCD"/>
    <w:rsid w:val="002D505D"/>
    <w:rsid w:val="00354DE9"/>
    <w:rsid w:val="00371E9A"/>
    <w:rsid w:val="003818CF"/>
    <w:rsid w:val="003F0ECE"/>
    <w:rsid w:val="004070D9"/>
    <w:rsid w:val="00435C5A"/>
    <w:rsid w:val="004E4736"/>
    <w:rsid w:val="0053128C"/>
    <w:rsid w:val="006E7BD8"/>
    <w:rsid w:val="00780EA2"/>
    <w:rsid w:val="0084721A"/>
    <w:rsid w:val="008807D6"/>
    <w:rsid w:val="008C6030"/>
    <w:rsid w:val="00902F0C"/>
    <w:rsid w:val="0093461B"/>
    <w:rsid w:val="00943C93"/>
    <w:rsid w:val="0099228C"/>
    <w:rsid w:val="009E7CA6"/>
    <w:rsid w:val="009F6554"/>
    <w:rsid w:val="00A45AE4"/>
    <w:rsid w:val="00A6419F"/>
    <w:rsid w:val="00A74547"/>
    <w:rsid w:val="00B53F41"/>
    <w:rsid w:val="00B63F3D"/>
    <w:rsid w:val="00C0123D"/>
    <w:rsid w:val="00C30F28"/>
    <w:rsid w:val="00CB15FF"/>
    <w:rsid w:val="00CE23C4"/>
    <w:rsid w:val="00CE5C88"/>
    <w:rsid w:val="00CF06C5"/>
    <w:rsid w:val="00D03F26"/>
    <w:rsid w:val="00D41397"/>
    <w:rsid w:val="00DE18F2"/>
    <w:rsid w:val="00DE5AA0"/>
    <w:rsid w:val="00DE6FB4"/>
    <w:rsid w:val="00EB24F1"/>
    <w:rsid w:val="00EF6D6D"/>
    <w:rsid w:val="00EF7F1A"/>
    <w:rsid w:val="00F84C97"/>
    <w:rsid w:val="00F919B4"/>
    <w:rsid w:val="00FB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272A"/>
  <w15:chartTrackingRefBased/>
  <w15:docId w15:val="{25251E03-C30F-4192-BDD0-32CC895C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ECE"/>
  </w:style>
  <w:style w:type="paragraph" w:styleId="Footer">
    <w:name w:val="footer"/>
    <w:basedOn w:val="Normal"/>
    <w:link w:val="FooterChar"/>
    <w:uiPriority w:val="99"/>
    <w:unhideWhenUsed/>
    <w:rsid w:val="003F0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ECE"/>
  </w:style>
  <w:style w:type="paragraph" w:styleId="ListParagraph">
    <w:name w:val="List Paragraph"/>
    <w:basedOn w:val="Normal"/>
    <w:uiPriority w:val="34"/>
    <w:qFormat/>
    <w:rsid w:val="0009471D"/>
    <w:pPr>
      <w:spacing w:after="0" w:line="240" w:lineRule="auto"/>
      <w:ind w:left="720"/>
    </w:pPr>
    <w:rPr>
      <w:rFonts w:ascii="Calibri" w:hAnsi="Calibri" w:cs="Calibri"/>
    </w:rPr>
  </w:style>
  <w:style w:type="paragraph" w:customStyle="1" w:styleId="ignore-global-css">
    <w:name w:val="ignore-global-css"/>
    <w:basedOn w:val="Normal"/>
    <w:rsid w:val="002D50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gnore-global-css1">
    <w:name w:val="ignore-global-css1"/>
    <w:basedOn w:val="DefaultParagraphFont"/>
    <w:rsid w:val="002D5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7655">
      <w:bodyDiv w:val="1"/>
      <w:marLeft w:val="0"/>
      <w:marRight w:val="0"/>
      <w:marTop w:val="0"/>
      <w:marBottom w:val="0"/>
      <w:divBdr>
        <w:top w:val="none" w:sz="0" w:space="0" w:color="auto"/>
        <w:left w:val="none" w:sz="0" w:space="0" w:color="auto"/>
        <w:bottom w:val="none" w:sz="0" w:space="0" w:color="auto"/>
        <w:right w:val="none" w:sz="0" w:space="0" w:color="auto"/>
      </w:divBdr>
    </w:div>
    <w:div w:id="244724065">
      <w:bodyDiv w:val="1"/>
      <w:marLeft w:val="0"/>
      <w:marRight w:val="0"/>
      <w:marTop w:val="0"/>
      <w:marBottom w:val="0"/>
      <w:divBdr>
        <w:top w:val="none" w:sz="0" w:space="0" w:color="auto"/>
        <w:left w:val="none" w:sz="0" w:space="0" w:color="auto"/>
        <w:bottom w:val="none" w:sz="0" w:space="0" w:color="auto"/>
        <w:right w:val="none" w:sz="0" w:space="0" w:color="auto"/>
      </w:divBdr>
    </w:div>
    <w:div w:id="953942579">
      <w:bodyDiv w:val="1"/>
      <w:marLeft w:val="0"/>
      <w:marRight w:val="0"/>
      <w:marTop w:val="0"/>
      <w:marBottom w:val="0"/>
      <w:divBdr>
        <w:top w:val="none" w:sz="0" w:space="0" w:color="auto"/>
        <w:left w:val="none" w:sz="0" w:space="0" w:color="auto"/>
        <w:bottom w:val="none" w:sz="0" w:space="0" w:color="auto"/>
        <w:right w:val="none" w:sz="0" w:space="0" w:color="auto"/>
      </w:divBdr>
    </w:div>
    <w:div w:id="1007443995">
      <w:bodyDiv w:val="1"/>
      <w:marLeft w:val="0"/>
      <w:marRight w:val="0"/>
      <w:marTop w:val="0"/>
      <w:marBottom w:val="0"/>
      <w:divBdr>
        <w:top w:val="none" w:sz="0" w:space="0" w:color="auto"/>
        <w:left w:val="none" w:sz="0" w:space="0" w:color="auto"/>
        <w:bottom w:val="none" w:sz="0" w:space="0" w:color="auto"/>
        <w:right w:val="none" w:sz="0" w:space="0" w:color="auto"/>
      </w:divBdr>
    </w:div>
    <w:div w:id="1446121999">
      <w:bodyDiv w:val="1"/>
      <w:marLeft w:val="0"/>
      <w:marRight w:val="0"/>
      <w:marTop w:val="0"/>
      <w:marBottom w:val="0"/>
      <w:divBdr>
        <w:top w:val="none" w:sz="0" w:space="0" w:color="auto"/>
        <w:left w:val="none" w:sz="0" w:space="0" w:color="auto"/>
        <w:bottom w:val="none" w:sz="0" w:space="0" w:color="auto"/>
        <w:right w:val="none" w:sz="0" w:space="0" w:color="auto"/>
      </w:divBdr>
    </w:div>
    <w:div w:id="1662080636">
      <w:bodyDiv w:val="1"/>
      <w:marLeft w:val="0"/>
      <w:marRight w:val="0"/>
      <w:marTop w:val="0"/>
      <w:marBottom w:val="0"/>
      <w:divBdr>
        <w:top w:val="none" w:sz="0" w:space="0" w:color="auto"/>
        <w:left w:val="none" w:sz="0" w:space="0" w:color="auto"/>
        <w:bottom w:val="none" w:sz="0" w:space="0" w:color="auto"/>
        <w:right w:val="none" w:sz="0" w:space="0" w:color="auto"/>
      </w:divBdr>
    </w:div>
    <w:div w:id="19488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6076C.5B650D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Sickle</dc:creator>
  <cp:keywords/>
  <dc:description/>
  <cp:lastModifiedBy>Don Ghilardi</cp:lastModifiedBy>
  <cp:revision>2</cp:revision>
  <dcterms:created xsi:type="dcterms:W3CDTF">2021-05-03T15:51:00Z</dcterms:created>
  <dcterms:modified xsi:type="dcterms:W3CDTF">2021-05-03T15:51:00Z</dcterms:modified>
</cp:coreProperties>
</file>