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A7" w:rsidRPr="00BF5255" w:rsidRDefault="00BF5255">
      <w:pPr>
        <w:rPr>
          <w:rFonts w:ascii="Open Sans" w:hAnsi="Open Sans" w:cs="Open Sans"/>
          <w:b/>
          <w:sz w:val="32"/>
          <w:szCs w:val="32"/>
        </w:rPr>
      </w:pPr>
      <w:r w:rsidRPr="00BF5255">
        <w:rPr>
          <w:rFonts w:ascii="Open Sans" w:hAnsi="Open Sans" w:cs="Open Sans"/>
          <w:b/>
          <w:sz w:val="32"/>
          <w:szCs w:val="32"/>
        </w:rPr>
        <w:t xml:space="preserve">Over </w:t>
      </w:r>
      <w:proofErr w:type="spellStart"/>
      <w:r w:rsidRPr="00BF5255">
        <w:rPr>
          <w:rFonts w:ascii="Open Sans" w:hAnsi="Open Sans" w:cs="Open Sans"/>
          <w:b/>
          <w:sz w:val="32"/>
          <w:szCs w:val="32"/>
        </w:rPr>
        <w:t>Rohde</w:t>
      </w:r>
      <w:proofErr w:type="spellEnd"/>
      <w:r w:rsidRPr="00BF5255">
        <w:rPr>
          <w:rFonts w:ascii="Open Sans" w:hAnsi="Open Sans" w:cs="Open Sans"/>
          <w:b/>
          <w:sz w:val="32"/>
          <w:szCs w:val="32"/>
        </w:rPr>
        <w:t xml:space="preserve"> &amp; </w:t>
      </w:r>
      <w:proofErr w:type="spellStart"/>
      <w:r w:rsidRPr="00BF5255">
        <w:rPr>
          <w:rFonts w:ascii="Open Sans" w:hAnsi="Open Sans" w:cs="Open Sans"/>
          <w:b/>
          <w:sz w:val="32"/>
          <w:szCs w:val="32"/>
        </w:rPr>
        <w:t>Grahl</w:t>
      </w:r>
      <w:proofErr w:type="spellEnd"/>
    </w:p>
    <w:p w:rsidR="00EE0BCC" w:rsidRPr="00BF5255" w:rsidRDefault="00EE0BCC">
      <w:pPr>
        <w:rPr>
          <w:rFonts w:ascii="Open Sans" w:hAnsi="Open Sans" w:cs="Open Sans"/>
        </w:rPr>
      </w:pPr>
      <w:proofErr w:type="spellStart"/>
      <w:r w:rsidRPr="00BF5255">
        <w:rPr>
          <w:rFonts w:ascii="Open Sans" w:hAnsi="Open Sans" w:cs="Open Sans"/>
        </w:rPr>
        <w:t>Rohde</w:t>
      </w:r>
      <w:proofErr w:type="spellEnd"/>
      <w:r w:rsidRPr="00BF5255">
        <w:rPr>
          <w:rFonts w:ascii="Open Sans" w:hAnsi="Open Sans" w:cs="Open Sans"/>
        </w:rPr>
        <w:t xml:space="preserve"> &amp; </w:t>
      </w:r>
      <w:proofErr w:type="spellStart"/>
      <w:r w:rsidRPr="00BF5255">
        <w:rPr>
          <w:rFonts w:ascii="Open Sans" w:hAnsi="Open Sans" w:cs="Open Sans"/>
        </w:rPr>
        <w:t>Grahl</w:t>
      </w:r>
      <w:proofErr w:type="spellEnd"/>
      <w:r w:rsidRPr="00BF5255">
        <w:rPr>
          <w:rFonts w:ascii="Open Sans" w:hAnsi="Open Sans" w:cs="Open Sans"/>
        </w:rPr>
        <w:t xml:space="preserve"> is een dynamische organisatie die zich bezighoudt met kantoor- en projectinrichting in de breedste zin van het woord. Van inventarisatie tot realisatie en van orderverwerking tot service en garantie.</w:t>
      </w:r>
    </w:p>
    <w:p w:rsidR="004A08F2" w:rsidRPr="00BF5255" w:rsidRDefault="004A08F2" w:rsidP="00046B42">
      <w:pPr>
        <w:rPr>
          <w:rFonts w:ascii="Open Sans" w:hAnsi="Open Sans" w:cs="Open Sans"/>
        </w:rPr>
      </w:pPr>
    </w:p>
    <w:p w:rsidR="00046B42" w:rsidRPr="00BF5255" w:rsidRDefault="00046B42" w:rsidP="00046B42">
      <w:pPr>
        <w:rPr>
          <w:rFonts w:ascii="Open Sans" w:hAnsi="Open Sans" w:cs="Open Sans"/>
          <w:b/>
        </w:rPr>
      </w:pPr>
      <w:r w:rsidRPr="00BF5255">
        <w:rPr>
          <w:rFonts w:ascii="Open Sans" w:hAnsi="Open Sans" w:cs="Open Sans"/>
          <w:b/>
        </w:rPr>
        <w:t>SERVICE EN KWALITEIT</w:t>
      </w:r>
    </w:p>
    <w:p w:rsidR="00046B42" w:rsidRPr="00BF5255" w:rsidRDefault="00046B42" w:rsidP="00046B42">
      <w:pPr>
        <w:rPr>
          <w:rFonts w:ascii="Open Sans" w:hAnsi="Open Sans" w:cs="Open Sans"/>
        </w:rPr>
      </w:pPr>
      <w:proofErr w:type="spellStart"/>
      <w:r w:rsidRPr="00BF5255">
        <w:rPr>
          <w:rFonts w:ascii="Open Sans" w:hAnsi="Open Sans" w:cs="Open Sans"/>
        </w:rPr>
        <w:t>Rohde</w:t>
      </w:r>
      <w:proofErr w:type="spellEnd"/>
      <w:r w:rsidRPr="00BF5255">
        <w:rPr>
          <w:rFonts w:ascii="Open Sans" w:hAnsi="Open Sans" w:cs="Open Sans"/>
        </w:rPr>
        <w:t xml:space="preserve"> &amp; </w:t>
      </w:r>
      <w:proofErr w:type="spellStart"/>
      <w:r w:rsidRPr="00BF5255">
        <w:rPr>
          <w:rFonts w:ascii="Open Sans" w:hAnsi="Open Sans" w:cs="Open Sans"/>
        </w:rPr>
        <w:t>Grahl</w:t>
      </w:r>
      <w:proofErr w:type="spellEnd"/>
      <w:r w:rsidRPr="00BF5255">
        <w:rPr>
          <w:rFonts w:ascii="Open Sans" w:hAnsi="Open Sans" w:cs="Open Sans"/>
        </w:rPr>
        <w:t xml:space="preserve"> staat voor een uitgebreide productportfolio met meubilair voor kantoren, vergader- en ontvangstruimtes.</w:t>
      </w:r>
      <w:r w:rsidR="00EB0C48" w:rsidRPr="00BF5255">
        <w:rPr>
          <w:rFonts w:ascii="Open Sans" w:hAnsi="Open Sans" w:cs="Open Sans"/>
        </w:rPr>
        <w:t xml:space="preserve"> </w:t>
      </w:r>
      <w:r w:rsidRPr="00BF5255">
        <w:rPr>
          <w:rFonts w:ascii="Open Sans" w:hAnsi="Open Sans" w:cs="Open Sans"/>
        </w:rPr>
        <w:t>Kenmerkend zijn de hoge kwaliteit en de mogelijkheid om producten werkelijk op maat te produceren op basis van co-creatie met opdrachtgever en/of architect. Een goede service leveren staat bij ons met stip op nummer één. Bij een goede service hoort ook een lange garantietermijn. Daarmee ben je ervan verzekerd dat je onze producten gedurende een lange periode onbezorgd kunt gebruiken. Daarnaast bieden wij ook een leveringsgarantie op onderdelen.</w:t>
      </w:r>
      <w:r w:rsidR="00EB0C48" w:rsidRPr="00BF5255">
        <w:rPr>
          <w:rFonts w:ascii="Open Sans" w:hAnsi="Open Sans" w:cs="Open Sans"/>
        </w:rPr>
        <w:t xml:space="preserve"> </w:t>
      </w:r>
      <w:r w:rsidRPr="00BF5255">
        <w:rPr>
          <w:rFonts w:ascii="Open Sans" w:hAnsi="Open Sans" w:cs="Open Sans"/>
        </w:rPr>
        <w:t>Aansluitend bieden wij een aanvullend dienstpakket voor preventief onderhoud en reiniging.</w:t>
      </w:r>
      <w:r w:rsidR="00EB0C48" w:rsidRPr="00BF5255">
        <w:rPr>
          <w:rFonts w:ascii="Open Sans" w:hAnsi="Open Sans" w:cs="Open Sans"/>
        </w:rPr>
        <w:t xml:space="preserve"> </w:t>
      </w:r>
      <w:r w:rsidRPr="00BF5255">
        <w:rPr>
          <w:rFonts w:ascii="Open Sans" w:hAnsi="Open Sans" w:cs="Open Sans"/>
        </w:rPr>
        <w:t>Hiermee worden de levensduur en garantietermijn van de producten verlengd, en gebruiksgemak en comfort worden verhoogd: je hoeft zelf geen rekening te houden met het onderhoud.</w:t>
      </w:r>
    </w:p>
    <w:p w:rsidR="00DC752D" w:rsidRPr="00BF5255" w:rsidRDefault="00046B42">
      <w:pPr>
        <w:rPr>
          <w:rFonts w:ascii="Open Sans" w:hAnsi="Open Sans" w:cs="Open Sans"/>
        </w:rPr>
      </w:pPr>
      <w:r w:rsidRPr="00BF5255">
        <w:rPr>
          <w:rFonts w:ascii="Open Sans" w:hAnsi="Open Sans" w:cs="Open Sans"/>
        </w:rPr>
        <w:t>Met deze service brengen wij onze visie op een circulaire economie in de praktijk, door ervoor te zorgen dat producten optimaal kunnen worden gebruikt. Hiermee dragen we bij aan milieuvriendelijkheid en duurzaamheid.</w:t>
      </w:r>
    </w:p>
    <w:p w:rsidR="00DC752D" w:rsidRPr="00BF5255" w:rsidRDefault="00DC752D">
      <w:pPr>
        <w:rPr>
          <w:rFonts w:ascii="Open Sans" w:hAnsi="Open Sans" w:cs="Open Sans"/>
        </w:rPr>
      </w:pPr>
    </w:p>
    <w:p w:rsidR="00DC752D" w:rsidRPr="00BF5255" w:rsidRDefault="00DC752D" w:rsidP="00DC752D">
      <w:pPr>
        <w:rPr>
          <w:rFonts w:ascii="Open Sans" w:hAnsi="Open Sans" w:cs="Open Sans"/>
          <w:b/>
        </w:rPr>
      </w:pPr>
      <w:r w:rsidRPr="00BF5255">
        <w:rPr>
          <w:rFonts w:ascii="Open Sans" w:hAnsi="Open Sans" w:cs="Open Sans"/>
          <w:b/>
        </w:rPr>
        <w:t>MAATSCHAPPELIJK VERANTWOORD ONDERNEMEN</w:t>
      </w:r>
    </w:p>
    <w:p w:rsidR="00DC752D" w:rsidRPr="00BF5255" w:rsidRDefault="00DC752D" w:rsidP="00DC752D">
      <w:pPr>
        <w:rPr>
          <w:rFonts w:ascii="Open Sans" w:hAnsi="Open Sans" w:cs="Open Sans"/>
        </w:rPr>
      </w:pPr>
      <w:proofErr w:type="spellStart"/>
      <w:r w:rsidRPr="00BF5255">
        <w:rPr>
          <w:rFonts w:ascii="Open Sans" w:hAnsi="Open Sans" w:cs="Open Sans"/>
        </w:rPr>
        <w:t>Rohde</w:t>
      </w:r>
      <w:proofErr w:type="spellEnd"/>
      <w:r w:rsidRPr="00BF5255">
        <w:rPr>
          <w:rFonts w:ascii="Open Sans" w:hAnsi="Open Sans" w:cs="Open Sans"/>
        </w:rPr>
        <w:t xml:space="preserve"> &amp; </w:t>
      </w:r>
      <w:proofErr w:type="spellStart"/>
      <w:r w:rsidRPr="00BF5255">
        <w:rPr>
          <w:rFonts w:ascii="Open Sans" w:hAnsi="Open Sans" w:cs="Open Sans"/>
        </w:rPr>
        <w:t>Grahl</w:t>
      </w:r>
      <w:proofErr w:type="spellEnd"/>
      <w:r w:rsidRPr="00BF5255">
        <w:rPr>
          <w:rFonts w:ascii="Open Sans" w:hAnsi="Open Sans" w:cs="Open Sans"/>
        </w:rPr>
        <w:t xml:space="preserve"> staat dicht bij de mensen, midden in de samenleving.</w:t>
      </w:r>
      <w:r w:rsidR="00EB0C48" w:rsidRPr="00BF5255">
        <w:rPr>
          <w:rFonts w:ascii="Open Sans" w:hAnsi="Open Sans" w:cs="Open Sans"/>
        </w:rPr>
        <w:t xml:space="preserve"> </w:t>
      </w:r>
      <w:r w:rsidRPr="00BF5255">
        <w:rPr>
          <w:rFonts w:ascii="Open Sans" w:hAnsi="Open Sans" w:cs="Open Sans"/>
        </w:rPr>
        <w:t xml:space="preserve">Daarom nemen we onze maatschappelijke verantwoordelijkheid en streven we naar de juiste balans tussen de drie pijlers van maatschappelijk verantwoord ondernemen: People, </w:t>
      </w:r>
      <w:proofErr w:type="spellStart"/>
      <w:r w:rsidRPr="00BF5255">
        <w:rPr>
          <w:rFonts w:ascii="Open Sans" w:hAnsi="Open Sans" w:cs="Open Sans"/>
        </w:rPr>
        <w:t>Planet</w:t>
      </w:r>
      <w:proofErr w:type="spellEnd"/>
      <w:r w:rsidRPr="00BF5255">
        <w:rPr>
          <w:rFonts w:ascii="Open Sans" w:hAnsi="Open Sans" w:cs="Open Sans"/>
        </w:rPr>
        <w:t xml:space="preserve"> en Profit.</w:t>
      </w:r>
    </w:p>
    <w:p w:rsidR="00DC752D" w:rsidRPr="00BF5255" w:rsidRDefault="00DC752D" w:rsidP="00DC752D">
      <w:pPr>
        <w:rPr>
          <w:rFonts w:ascii="Open Sans" w:hAnsi="Open Sans" w:cs="Open Sans"/>
        </w:rPr>
      </w:pPr>
      <w:r w:rsidRPr="00BF5255">
        <w:rPr>
          <w:rFonts w:ascii="Open Sans" w:hAnsi="Open Sans" w:cs="Open Sans"/>
        </w:rPr>
        <w:t xml:space="preserve">We geven met verschillende initiatieven invulling aan de circulaire economie en brengen jaarlijks een maatschappelijk jaarverslag uit. Via een breed gedragen Code Of </w:t>
      </w:r>
      <w:proofErr w:type="spellStart"/>
      <w:r w:rsidRPr="00BF5255">
        <w:rPr>
          <w:rFonts w:ascii="Open Sans" w:hAnsi="Open Sans" w:cs="Open Sans"/>
        </w:rPr>
        <w:t>Conduct</w:t>
      </w:r>
      <w:proofErr w:type="spellEnd"/>
      <w:r w:rsidRPr="00BF5255">
        <w:rPr>
          <w:rFonts w:ascii="Open Sans" w:hAnsi="Open Sans" w:cs="Open Sans"/>
        </w:rPr>
        <w:t xml:space="preserve"> besteden we aandacht aan eerlijke handel, en vanzelfsprekend zijn onze arbeidsomstandigheden uitstekend.</w:t>
      </w:r>
    </w:p>
    <w:p w:rsidR="00DC752D" w:rsidRPr="00BF5255" w:rsidRDefault="00DC752D" w:rsidP="00DC752D">
      <w:pPr>
        <w:rPr>
          <w:rFonts w:ascii="Open Sans" w:hAnsi="Open Sans" w:cs="Open Sans"/>
        </w:rPr>
      </w:pPr>
      <w:r w:rsidRPr="00BF5255">
        <w:rPr>
          <w:rFonts w:ascii="Open Sans" w:hAnsi="Open Sans" w:cs="Open Sans"/>
        </w:rPr>
        <w:t xml:space="preserve">Daarnaast passen we waar mogelijk </w:t>
      </w:r>
      <w:proofErr w:type="spellStart"/>
      <w:r w:rsidRPr="00BF5255">
        <w:rPr>
          <w:rFonts w:ascii="Open Sans" w:hAnsi="Open Sans" w:cs="Open Sans"/>
        </w:rPr>
        <w:t>Social</w:t>
      </w:r>
      <w:proofErr w:type="spellEnd"/>
      <w:r w:rsidRPr="00BF5255">
        <w:rPr>
          <w:rFonts w:ascii="Open Sans" w:hAnsi="Open Sans" w:cs="Open Sans"/>
        </w:rPr>
        <w:t xml:space="preserve"> Return toe, zoals bij het </w:t>
      </w:r>
      <w:proofErr w:type="spellStart"/>
      <w:r w:rsidRPr="00BF5255">
        <w:rPr>
          <w:rFonts w:ascii="Open Sans" w:hAnsi="Open Sans" w:cs="Open Sans"/>
        </w:rPr>
        <w:t>refurbishen</w:t>
      </w:r>
      <w:proofErr w:type="spellEnd"/>
      <w:r w:rsidRPr="00BF5255">
        <w:rPr>
          <w:rFonts w:ascii="Open Sans" w:hAnsi="Open Sans" w:cs="Open Sans"/>
        </w:rPr>
        <w:t xml:space="preserve"> van meubilair, een activiteit die zich uitstekend leent voor mensen met een afstand tot de arbeidsmarkt. Maatschappelijk verantwoord ondernemen is bij ons een veelzijdig begrip.</w:t>
      </w:r>
    </w:p>
    <w:p w:rsidR="00EB0C48" w:rsidRPr="00BF5255" w:rsidRDefault="00EB0C48" w:rsidP="00DC752D">
      <w:pPr>
        <w:rPr>
          <w:rFonts w:ascii="Open Sans" w:hAnsi="Open Sans" w:cs="Open Sans"/>
        </w:rPr>
      </w:pPr>
    </w:p>
    <w:p w:rsidR="00EB0C48" w:rsidRPr="00BF5255" w:rsidRDefault="00EB0C48" w:rsidP="00DC752D">
      <w:pPr>
        <w:rPr>
          <w:rFonts w:ascii="Open Sans" w:hAnsi="Open Sans" w:cs="Open Sans"/>
          <w:b/>
        </w:rPr>
      </w:pPr>
      <w:r w:rsidRPr="00BF5255">
        <w:rPr>
          <w:rFonts w:ascii="Open Sans" w:hAnsi="Open Sans" w:cs="Open Sans"/>
          <w:b/>
        </w:rPr>
        <w:t>NOWY STYL</w:t>
      </w:r>
    </w:p>
    <w:p w:rsidR="001A1D90" w:rsidRPr="00BF5255" w:rsidRDefault="00EB0C48" w:rsidP="001A1D90">
      <w:pPr>
        <w:rPr>
          <w:rFonts w:ascii="Open Sans" w:hAnsi="Open Sans" w:cs="Open Sans"/>
        </w:rPr>
      </w:pPr>
      <w:r w:rsidRPr="00BF5255">
        <w:rPr>
          <w:rFonts w:ascii="Open Sans" w:hAnsi="Open Sans" w:cs="Open Sans"/>
        </w:rPr>
        <w:t xml:space="preserve">Sinds 2013 maakt </w:t>
      </w:r>
      <w:proofErr w:type="spellStart"/>
      <w:r w:rsidRPr="00BF5255">
        <w:rPr>
          <w:rFonts w:ascii="Open Sans" w:hAnsi="Open Sans" w:cs="Open Sans"/>
        </w:rPr>
        <w:t>Rohde</w:t>
      </w:r>
      <w:proofErr w:type="spellEnd"/>
      <w:r w:rsidRPr="00BF5255">
        <w:rPr>
          <w:rFonts w:ascii="Open Sans" w:hAnsi="Open Sans" w:cs="Open Sans"/>
        </w:rPr>
        <w:t xml:space="preserve"> &amp; </w:t>
      </w:r>
      <w:proofErr w:type="spellStart"/>
      <w:r w:rsidRPr="00BF5255">
        <w:rPr>
          <w:rFonts w:ascii="Open Sans" w:hAnsi="Open Sans" w:cs="Open Sans"/>
        </w:rPr>
        <w:t>Grahl</w:t>
      </w:r>
      <w:proofErr w:type="spellEnd"/>
      <w:r w:rsidRPr="00BF5255">
        <w:rPr>
          <w:rFonts w:ascii="Open Sans" w:hAnsi="Open Sans" w:cs="Open Sans"/>
        </w:rPr>
        <w:t xml:space="preserve"> onderdeel uit van Nowy Styl Group: een ambitieuze en succesvolle organisatie met een indrukwekkend internationaal netwerk. </w:t>
      </w:r>
      <w:r w:rsidR="000A0634">
        <w:rPr>
          <w:rFonts w:ascii="Open Sans" w:hAnsi="Open Sans" w:cs="Open Sans"/>
        </w:rPr>
        <w:t>Het bedrijf</w:t>
      </w:r>
      <w:r w:rsidRPr="00BF5255">
        <w:rPr>
          <w:rFonts w:ascii="Open Sans" w:hAnsi="Open Sans" w:cs="Open Sans"/>
        </w:rPr>
        <w:t xml:space="preserve"> staat inmiddels in de top 3 van fabrikanten van kantoormeubilair binnen Europa en heeft ruim 6.000 medewerkers in dienst. </w:t>
      </w:r>
      <w:r w:rsidR="001A1D90" w:rsidRPr="00BF5255">
        <w:rPr>
          <w:rFonts w:ascii="Open Sans" w:hAnsi="Open Sans" w:cs="Open Sans"/>
        </w:rPr>
        <w:t xml:space="preserve">Nowy Styl Group is sinds oktober 2020 over gegaan in Nowy Styl. </w:t>
      </w:r>
      <w:r w:rsidR="001A1D90" w:rsidRPr="00BF5255">
        <w:rPr>
          <w:rFonts w:ascii="Open Sans" w:hAnsi="Open Sans" w:cs="Open Sans"/>
        </w:rPr>
        <w:t xml:space="preserve">Het doel van </w:t>
      </w:r>
      <w:r w:rsidR="001A1D90" w:rsidRPr="00BF5255">
        <w:rPr>
          <w:rFonts w:ascii="Open Sans" w:hAnsi="Open Sans" w:cs="Open Sans"/>
        </w:rPr>
        <w:t xml:space="preserve">deze </w:t>
      </w:r>
      <w:proofErr w:type="spellStart"/>
      <w:r w:rsidR="001A1D90" w:rsidRPr="00BF5255">
        <w:rPr>
          <w:rFonts w:ascii="Open Sans" w:hAnsi="Open Sans" w:cs="Open Sans"/>
        </w:rPr>
        <w:t>rebranding</w:t>
      </w:r>
      <w:proofErr w:type="spellEnd"/>
      <w:r w:rsidR="001A1D90" w:rsidRPr="00BF5255">
        <w:rPr>
          <w:rFonts w:ascii="Open Sans" w:hAnsi="Open Sans" w:cs="Open Sans"/>
        </w:rPr>
        <w:t xml:space="preserve"> is om </w:t>
      </w:r>
      <w:r w:rsidR="001A1D90" w:rsidRPr="00BF5255">
        <w:rPr>
          <w:rFonts w:ascii="Open Sans" w:hAnsi="Open Sans" w:cs="Open Sans"/>
        </w:rPr>
        <w:t>d</w:t>
      </w:r>
      <w:r w:rsidR="001A1D90" w:rsidRPr="00BF5255">
        <w:rPr>
          <w:rFonts w:ascii="Open Sans" w:hAnsi="Open Sans" w:cs="Open Sans"/>
        </w:rPr>
        <w:t xml:space="preserve">e sterke punten </w:t>
      </w:r>
      <w:r w:rsidR="001A1D90" w:rsidRPr="00BF5255">
        <w:rPr>
          <w:rFonts w:ascii="Open Sans" w:hAnsi="Open Sans" w:cs="Open Sans"/>
        </w:rPr>
        <w:t xml:space="preserve">uit te lichten en het </w:t>
      </w:r>
      <w:r w:rsidR="001A1D90" w:rsidRPr="00BF5255">
        <w:rPr>
          <w:rFonts w:ascii="Open Sans" w:hAnsi="Open Sans" w:cs="Open Sans"/>
        </w:rPr>
        <w:t>eigen karakter</w:t>
      </w:r>
      <w:r w:rsidR="001A1D90" w:rsidRPr="00BF5255">
        <w:rPr>
          <w:rFonts w:ascii="Open Sans" w:hAnsi="Open Sans" w:cs="Open Sans"/>
        </w:rPr>
        <w:t xml:space="preserve"> te benadrukken, mede waardoor d</w:t>
      </w:r>
      <w:r w:rsidR="001A1D90" w:rsidRPr="00BF5255">
        <w:rPr>
          <w:rFonts w:ascii="Open Sans" w:hAnsi="Open Sans" w:cs="Open Sans"/>
        </w:rPr>
        <w:t xml:space="preserve">e </w:t>
      </w:r>
      <w:r w:rsidR="001A1D90" w:rsidRPr="00BF5255">
        <w:rPr>
          <w:rFonts w:ascii="Open Sans" w:hAnsi="Open Sans" w:cs="Open Sans"/>
        </w:rPr>
        <w:t>leidende positie in Europa is</w:t>
      </w:r>
      <w:r w:rsidR="001A1D90" w:rsidRPr="00BF5255">
        <w:rPr>
          <w:rFonts w:ascii="Open Sans" w:hAnsi="Open Sans" w:cs="Open Sans"/>
        </w:rPr>
        <w:t xml:space="preserve"> bereikt. Door de </w:t>
      </w:r>
      <w:proofErr w:type="spellStart"/>
      <w:r w:rsidR="001A1D90" w:rsidRPr="00BF5255">
        <w:rPr>
          <w:rFonts w:ascii="Open Sans" w:hAnsi="Open Sans" w:cs="Open Sans"/>
        </w:rPr>
        <w:t>rebranding</w:t>
      </w:r>
      <w:proofErr w:type="spellEnd"/>
      <w:r w:rsidR="001A1D90" w:rsidRPr="00BF5255">
        <w:rPr>
          <w:rFonts w:ascii="Open Sans" w:hAnsi="Open Sans" w:cs="Open Sans"/>
        </w:rPr>
        <w:t xml:space="preserve"> wordt één wereldwijd herkenbaar merk opgebouwd en bestendigd.</w:t>
      </w:r>
    </w:p>
    <w:p w:rsidR="001A1D90" w:rsidRPr="00BF5255" w:rsidRDefault="001A1D90" w:rsidP="001A1D90">
      <w:pPr>
        <w:rPr>
          <w:rFonts w:ascii="Open Sans" w:hAnsi="Open Sans" w:cs="Open Sans"/>
        </w:rPr>
      </w:pPr>
      <w:r w:rsidRPr="00BF5255">
        <w:rPr>
          <w:rFonts w:ascii="Open Sans" w:hAnsi="Open Sans" w:cs="Open Sans"/>
        </w:rPr>
        <w:t xml:space="preserve">In de loop der jaren heeft </w:t>
      </w:r>
      <w:r w:rsidR="00960352">
        <w:rPr>
          <w:rFonts w:ascii="Open Sans" w:hAnsi="Open Sans" w:cs="Open Sans"/>
        </w:rPr>
        <w:t xml:space="preserve">Nowy Styl </w:t>
      </w:r>
      <w:r w:rsidRPr="00BF5255">
        <w:rPr>
          <w:rFonts w:ascii="Open Sans" w:hAnsi="Open Sans" w:cs="Open Sans"/>
        </w:rPr>
        <w:t xml:space="preserve">een uitgebreid merkenportfolio van hoge kwaliteit aan zich weten te binden. Naast </w:t>
      </w:r>
      <w:proofErr w:type="spellStart"/>
      <w:r w:rsidRPr="00BF5255">
        <w:rPr>
          <w:rFonts w:ascii="Open Sans" w:hAnsi="Open Sans" w:cs="Open Sans"/>
        </w:rPr>
        <w:t>Rohde</w:t>
      </w:r>
      <w:proofErr w:type="spellEnd"/>
      <w:r w:rsidRPr="00BF5255">
        <w:rPr>
          <w:rFonts w:ascii="Open Sans" w:hAnsi="Open Sans" w:cs="Open Sans"/>
        </w:rPr>
        <w:t xml:space="preserve"> &amp; </w:t>
      </w:r>
      <w:proofErr w:type="spellStart"/>
      <w:r w:rsidRPr="00BF5255">
        <w:rPr>
          <w:rFonts w:ascii="Open Sans" w:hAnsi="Open Sans" w:cs="Open Sans"/>
        </w:rPr>
        <w:t>Grahl</w:t>
      </w:r>
      <w:proofErr w:type="spellEnd"/>
      <w:r w:rsidRPr="00BF5255">
        <w:rPr>
          <w:rFonts w:ascii="Open Sans" w:hAnsi="Open Sans" w:cs="Open Sans"/>
        </w:rPr>
        <w:t xml:space="preserve"> voert het de merken BN Office Solutions, </w:t>
      </w:r>
      <w:proofErr w:type="spellStart"/>
      <w:r w:rsidRPr="00BF5255">
        <w:rPr>
          <w:rFonts w:ascii="Open Sans" w:hAnsi="Open Sans" w:cs="Open Sans"/>
        </w:rPr>
        <w:t>Grammar</w:t>
      </w:r>
      <w:proofErr w:type="spellEnd"/>
      <w:r w:rsidRPr="00BF5255">
        <w:rPr>
          <w:rFonts w:ascii="Open Sans" w:hAnsi="Open Sans" w:cs="Open Sans"/>
        </w:rPr>
        <w:t xml:space="preserve"> Office, </w:t>
      </w:r>
      <w:proofErr w:type="spellStart"/>
      <w:r w:rsidRPr="00BF5255">
        <w:rPr>
          <w:rFonts w:ascii="Open Sans" w:hAnsi="Open Sans" w:cs="Open Sans"/>
        </w:rPr>
        <w:t>Sitag</w:t>
      </w:r>
      <w:proofErr w:type="spellEnd"/>
      <w:r w:rsidRPr="00BF5255">
        <w:rPr>
          <w:rFonts w:ascii="Open Sans" w:hAnsi="Open Sans" w:cs="Open Sans"/>
        </w:rPr>
        <w:t xml:space="preserve">, </w:t>
      </w:r>
      <w:proofErr w:type="spellStart"/>
      <w:r w:rsidRPr="00BF5255">
        <w:rPr>
          <w:rFonts w:ascii="Open Sans" w:hAnsi="Open Sans" w:cs="Open Sans"/>
        </w:rPr>
        <w:t>Kusch+Co</w:t>
      </w:r>
      <w:proofErr w:type="spellEnd"/>
      <w:r w:rsidRPr="00BF5255">
        <w:rPr>
          <w:rFonts w:ascii="Open Sans" w:hAnsi="Open Sans" w:cs="Open Sans"/>
        </w:rPr>
        <w:t xml:space="preserve"> &amp; Forum Seating. Het portfolio wordt gedomineerd door moderne oplossingen voor kantoren en vele andere sectoren, zoals stadions, passagiersterminals, hotels en zorgaanbieders, en omvat producten van een hoge kwaliteit, ontworpen door vooraanstaande ontwerpers.</w:t>
      </w:r>
    </w:p>
    <w:p w:rsidR="00EB0C48" w:rsidRPr="00BF5255" w:rsidRDefault="001A1D90" w:rsidP="001A1D90">
      <w:pPr>
        <w:rPr>
          <w:rFonts w:ascii="Open Sans" w:hAnsi="Open Sans" w:cs="Open Sans"/>
        </w:rPr>
      </w:pPr>
      <w:r w:rsidRPr="00BF5255">
        <w:rPr>
          <w:rFonts w:ascii="Open Sans" w:hAnsi="Open Sans" w:cs="Open Sans"/>
        </w:rPr>
        <w:t xml:space="preserve">De in Nederland gehanteerde naam </w:t>
      </w:r>
      <w:proofErr w:type="spellStart"/>
      <w:r w:rsidRPr="00BF5255">
        <w:rPr>
          <w:rFonts w:ascii="Open Sans" w:hAnsi="Open Sans" w:cs="Open Sans"/>
        </w:rPr>
        <w:t>Rohde</w:t>
      </w:r>
      <w:proofErr w:type="spellEnd"/>
      <w:r w:rsidRPr="00BF5255">
        <w:rPr>
          <w:rFonts w:ascii="Open Sans" w:hAnsi="Open Sans" w:cs="Open Sans"/>
        </w:rPr>
        <w:t xml:space="preserve"> &amp; </w:t>
      </w:r>
      <w:proofErr w:type="spellStart"/>
      <w:r w:rsidRPr="00BF5255">
        <w:rPr>
          <w:rFonts w:ascii="Open Sans" w:hAnsi="Open Sans" w:cs="Open Sans"/>
        </w:rPr>
        <w:t>Grahl</w:t>
      </w:r>
      <w:proofErr w:type="spellEnd"/>
      <w:r w:rsidRPr="00BF5255">
        <w:rPr>
          <w:rFonts w:ascii="Open Sans" w:hAnsi="Open Sans" w:cs="Open Sans"/>
        </w:rPr>
        <w:t xml:space="preserve"> zal </w:t>
      </w:r>
      <w:r w:rsidRPr="00BF5255">
        <w:rPr>
          <w:rFonts w:ascii="Open Sans" w:hAnsi="Open Sans" w:cs="Open Sans"/>
        </w:rPr>
        <w:t>op termijn</w:t>
      </w:r>
      <w:r w:rsidRPr="00BF5255">
        <w:rPr>
          <w:rFonts w:ascii="Open Sans" w:hAnsi="Open Sans" w:cs="Open Sans"/>
        </w:rPr>
        <w:t xml:space="preserve"> </w:t>
      </w:r>
      <w:bookmarkStart w:id="0" w:name="_GoBack"/>
      <w:bookmarkEnd w:id="0"/>
      <w:r w:rsidRPr="00BF5255">
        <w:rPr>
          <w:rFonts w:ascii="Open Sans" w:hAnsi="Open Sans" w:cs="Open Sans"/>
        </w:rPr>
        <w:t>gewijzigd worden in Nowy Styl.</w:t>
      </w:r>
    </w:p>
    <w:sectPr w:rsidR="00EB0C48" w:rsidRPr="00BF5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CC"/>
    <w:rsid w:val="00046B42"/>
    <w:rsid w:val="000A0634"/>
    <w:rsid w:val="001A1D90"/>
    <w:rsid w:val="002844FB"/>
    <w:rsid w:val="004A08F2"/>
    <w:rsid w:val="00960352"/>
    <w:rsid w:val="0096142D"/>
    <w:rsid w:val="00BF5255"/>
    <w:rsid w:val="00CC10A7"/>
    <w:rsid w:val="00DC752D"/>
    <w:rsid w:val="00EB0C48"/>
    <w:rsid w:val="00EE0B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508</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Rohde &amp; Grahl NL</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Knipscheer</dc:creator>
  <cp:lastModifiedBy>Michelle Knipscheer</cp:lastModifiedBy>
  <cp:revision>8</cp:revision>
  <dcterms:created xsi:type="dcterms:W3CDTF">2020-10-07T12:43:00Z</dcterms:created>
  <dcterms:modified xsi:type="dcterms:W3CDTF">2020-11-05T15:06:00Z</dcterms:modified>
</cp:coreProperties>
</file>