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D401C" w:rsidRDefault="003C5043">
      <w:pPr>
        <w:shd w:val="clear" w:color="auto" w:fill="FFFFFF"/>
        <w:spacing w:after="160"/>
        <w:rPr>
          <w:color w:val="33475B"/>
        </w:rPr>
      </w:pPr>
      <w:r>
        <w:rPr>
          <w:color w:val="33475B"/>
        </w:rPr>
        <w:t>Dear</w:t>
      </w:r>
    </w:p>
    <w:p w14:paraId="00000002" w14:textId="77777777" w:rsidR="008D401C" w:rsidRDefault="003C5043">
      <w:pPr>
        <w:shd w:val="clear" w:color="auto" w:fill="FFFFFF"/>
        <w:spacing w:after="160"/>
        <w:rPr>
          <w:color w:val="33475B"/>
        </w:rPr>
      </w:pPr>
      <w:r>
        <w:rPr>
          <w:b/>
          <w:i/>
          <w:color w:val="33475B"/>
        </w:rPr>
        <w:t>&lt;&lt;Delete as needed</w:t>
      </w:r>
      <w:r>
        <w:rPr>
          <w:i/>
          <w:color w:val="33475B"/>
        </w:rPr>
        <w:t xml:space="preserve"> New schools:</w:t>
      </w:r>
      <w:r>
        <w:rPr>
          <w:color w:val="33475B"/>
        </w:rPr>
        <w:t xml:space="preserve"> We are delighted to let you know that from</w:t>
      </w:r>
      <w:r>
        <w:rPr>
          <w:b/>
          <w:color w:val="33475B"/>
        </w:rPr>
        <w:t xml:space="preserve"> </w:t>
      </w:r>
      <w:r>
        <w:rPr>
          <w:b/>
          <w:i/>
          <w:color w:val="33475B"/>
        </w:rPr>
        <w:t xml:space="preserve">&lt;&lt;date&gt;&gt; </w:t>
      </w:r>
      <w:r>
        <w:rPr>
          <w:color w:val="33475B"/>
        </w:rPr>
        <w:t xml:space="preserve">students will be completing their maths homework with </w:t>
      </w:r>
      <w:proofErr w:type="spellStart"/>
      <w:r>
        <w:rPr>
          <w:color w:val="33475B"/>
        </w:rPr>
        <w:t>Sparx</w:t>
      </w:r>
      <w:proofErr w:type="spellEnd"/>
      <w:r>
        <w:rPr>
          <w:color w:val="33475B"/>
        </w:rPr>
        <w:t xml:space="preserve"> Maths. </w:t>
      </w:r>
      <w:proofErr w:type="spellStart"/>
      <w:r>
        <w:rPr>
          <w:color w:val="33475B"/>
        </w:rPr>
        <w:t>Sparx</w:t>
      </w:r>
      <w:proofErr w:type="spellEnd"/>
      <w:r>
        <w:rPr>
          <w:color w:val="33475B"/>
        </w:rPr>
        <w:t xml:space="preserve"> is an exciting online platform that offers every student a personalised maths homework.</w:t>
      </w:r>
    </w:p>
    <w:p w14:paraId="00000003" w14:textId="77777777" w:rsidR="008D401C" w:rsidRDefault="003C5043">
      <w:pPr>
        <w:shd w:val="clear" w:color="auto" w:fill="FFFFFF"/>
        <w:spacing w:after="160"/>
        <w:rPr>
          <w:b/>
          <w:color w:val="33475B"/>
        </w:rPr>
      </w:pPr>
      <w:r>
        <w:rPr>
          <w:i/>
          <w:color w:val="33475B"/>
        </w:rPr>
        <w:t>Existing schools / relaunch</w:t>
      </w:r>
      <w:r>
        <w:rPr>
          <w:color w:val="33475B"/>
        </w:rPr>
        <w:t xml:space="preserve">: As you know, for some time now our students have been completing their maths homework with </w:t>
      </w:r>
      <w:proofErr w:type="spellStart"/>
      <w:r>
        <w:rPr>
          <w:color w:val="33475B"/>
        </w:rPr>
        <w:t>Sparx</w:t>
      </w:r>
      <w:proofErr w:type="spellEnd"/>
      <w:r>
        <w:rPr>
          <w:color w:val="33475B"/>
        </w:rPr>
        <w:t xml:space="preserve"> Maths and we are delighted with the significant, positive impact on learning this has had so far. </w:t>
      </w:r>
      <w:r>
        <w:rPr>
          <w:b/>
          <w:color w:val="33475B"/>
        </w:rPr>
        <w:t>&gt;&gt;</w:t>
      </w:r>
    </w:p>
    <w:p w14:paraId="00000004" w14:textId="488DCD3D" w:rsidR="008D401C" w:rsidRDefault="003C5043">
      <w:pPr>
        <w:shd w:val="clear" w:color="auto" w:fill="FFFFFF"/>
        <w:spacing w:after="160"/>
        <w:rPr>
          <w:color w:val="33475B"/>
        </w:rPr>
      </w:pPr>
      <w:r>
        <w:rPr>
          <w:color w:val="33475B"/>
        </w:rPr>
        <w:t>We know that you want to supp</w:t>
      </w:r>
      <w:r>
        <w:rPr>
          <w:color w:val="33475B"/>
        </w:rPr>
        <w:t>ort your child’s maths progress so we’ve put together this letter</w:t>
      </w:r>
      <w:r>
        <w:rPr>
          <w:color w:val="33475B"/>
        </w:rPr>
        <w:t xml:space="preserve"> to explain how </w:t>
      </w:r>
      <w:proofErr w:type="spellStart"/>
      <w:r>
        <w:rPr>
          <w:color w:val="33475B"/>
        </w:rPr>
        <w:t>Sparx</w:t>
      </w:r>
      <w:proofErr w:type="spellEnd"/>
      <w:r>
        <w:rPr>
          <w:color w:val="33475B"/>
        </w:rPr>
        <w:t xml:space="preserve"> works and why it is important to make sure that maths homework is </w:t>
      </w:r>
      <w:r w:rsidR="000343F3">
        <w:rPr>
          <w:color w:val="33475B"/>
        </w:rPr>
        <w:t>100% completed</w:t>
      </w:r>
      <w:r>
        <w:rPr>
          <w:color w:val="33475B"/>
        </w:rPr>
        <w:t>.</w:t>
      </w:r>
      <w:bookmarkStart w:id="0" w:name="_GoBack"/>
      <w:bookmarkEnd w:id="0"/>
    </w:p>
    <w:p w14:paraId="00000005" w14:textId="77777777" w:rsidR="008D401C" w:rsidRDefault="003C5043">
      <w:pPr>
        <w:shd w:val="clear" w:color="auto" w:fill="FFFFFF"/>
        <w:spacing w:after="160"/>
        <w:rPr>
          <w:b/>
          <w:color w:val="33475B"/>
          <w:u w:val="single"/>
        </w:rPr>
      </w:pPr>
      <w:r>
        <w:rPr>
          <w:b/>
          <w:color w:val="33475B"/>
          <w:u w:val="single"/>
        </w:rPr>
        <w:t xml:space="preserve">How does </w:t>
      </w:r>
      <w:proofErr w:type="spellStart"/>
      <w:r>
        <w:rPr>
          <w:b/>
          <w:color w:val="33475B"/>
          <w:u w:val="single"/>
        </w:rPr>
        <w:t>Sparx</w:t>
      </w:r>
      <w:proofErr w:type="spellEnd"/>
      <w:r>
        <w:rPr>
          <w:b/>
          <w:color w:val="33475B"/>
          <w:u w:val="single"/>
        </w:rPr>
        <w:t xml:space="preserve"> homework work? </w:t>
      </w:r>
    </w:p>
    <w:p w14:paraId="00000006" w14:textId="77777777" w:rsidR="008D401C" w:rsidRDefault="003C5043">
      <w:pPr>
        <w:shd w:val="clear" w:color="auto" w:fill="FFFFFF"/>
        <w:spacing w:after="160"/>
        <w:rPr>
          <w:color w:val="33475B"/>
        </w:rPr>
      </w:pPr>
      <w:proofErr w:type="spellStart"/>
      <w:r>
        <w:rPr>
          <w:color w:val="33475B"/>
        </w:rPr>
        <w:t>Sparx</w:t>
      </w:r>
      <w:proofErr w:type="spellEnd"/>
      <w:r>
        <w:rPr>
          <w:color w:val="33475B"/>
        </w:rPr>
        <w:t xml:space="preserve"> </w:t>
      </w:r>
      <w:r>
        <w:rPr>
          <w:b/>
          <w:color w:val="33475B"/>
        </w:rPr>
        <w:t>personalises</w:t>
      </w:r>
      <w:r>
        <w:rPr>
          <w:color w:val="33475B"/>
        </w:rPr>
        <w:t xml:space="preserve"> </w:t>
      </w:r>
      <w:r>
        <w:rPr>
          <w:b/>
          <w:color w:val="33475B"/>
        </w:rPr>
        <w:t>each child’s homework</w:t>
      </w:r>
      <w:r>
        <w:rPr>
          <w:color w:val="33475B"/>
        </w:rPr>
        <w:t>, creating a wee</w:t>
      </w:r>
      <w:r>
        <w:rPr>
          <w:color w:val="33475B"/>
        </w:rPr>
        <w:t xml:space="preserve">kly set of questions </w:t>
      </w:r>
      <w:r>
        <w:rPr>
          <w:b/>
          <w:color w:val="33475B"/>
        </w:rPr>
        <w:t>tailored to their level of understanding and learning pace</w:t>
      </w:r>
      <w:r>
        <w:rPr>
          <w:color w:val="33475B"/>
        </w:rPr>
        <w:t xml:space="preserve">. The questions are designed to be achievable whilst offering the stretch that learners need to make progress. </w:t>
      </w:r>
    </w:p>
    <w:p w14:paraId="00000007" w14:textId="468287A5" w:rsidR="008D401C" w:rsidRDefault="003C5043">
      <w:pPr>
        <w:shd w:val="clear" w:color="auto" w:fill="FFFFFF"/>
        <w:spacing w:after="160"/>
        <w:rPr>
          <w:color w:val="33475B"/>
        </w:rPr>
      </w:pPr>
      <w:r>
        <w:rPr>
          <w:color w:val="33475B"/>
        </w:rPr>
        <w:t xml:space="preserve">Each week, topics are set by your child’s maths teacher and will </w:t>
      </w:r>
      <w:r>
        <w:rPr>
          <w:color w:val="33475B"/>
        </w:rPr>
        <w:t xml:space="preserve">make up the majority of the homework questions. </w:t>
      </w:r>
      <w:r w:rsidR="000343F3">
        <w:rPr>
          <w:color w:val="33475B"/>
        </w:rPr>
        <w:t>Q</w:t>
      </w:r>
      <w:r w:rsidR="000343F3">
        <w:rPr>
          <w:color w:val="33475B"/>
        </w:rPr>
        <w:t>uestions</w:t>
      </w:r>
      <w:r w:rsidR="000343F3">
        <w:rPr>
          <w:color w:val="33475B"/>
        </w:rPr>
        <w:t xml:space="preserve"> from previous topics</w:t>
      </w:r>
      <w:r>
        <w:rPr>
          <w:color w:val="33475B"/>
        </w:rPr>
        <w:t xml:space="preserve"> will also be included in the homework so that students can keep practising the skills they have learned.</w:t>
      </w:r>
    </w:p>
    <w:p w14:paraId="00000008" w14:textId="77777777" w:rsidR="008D401C" w:rsidRDefault="003C5043">
      <w:pPr>
        <w:shd w:val="clear" w:color="auto" w:fill="FFFFFF"/>
        <w:spacing w:after="160"/>
        <w:rPr>
          <w:b/>
          <w:color w:val="33475B"/>
          <w:u w:val="single"/>
        </w:rPr>
      </w:pPr>
      <w:r>
        <w:rPr>
          <w:b/>
          <w:color w:val="33475B"/>
          <w:u w:val="single"/>
        </w:rPr>
        <w:t xml:space="preserve">How can I help my child with their homework? </w:t>
      </w:r>
    </w:p>
    <w:p w14:paraId="00000009" w14:textId="59FB0AC0" w:rsidR="008D401C" w:rsidRDefault="003C5043">
      <w:pPr>
        <w:shd w:val="clear" w:color="auto" w:fill="FFFFFF"/>
        <w:spacing w:after="160"/>
        <w:rPr>
          <w:color w:val="33475B"/>
        </w:rPr>
      </w:pPr>
      <w:r>
        <w:rPr>
          <w:color w:val="33475B"/>
        </w:rPr>
        <w:t>We appreciate that y</w:t>
      </w:r>
      <w:r>
        <w:rPr>
          <w:color w:val="33475B"/>
        </w:rPr>
        <w:t xml:space="preserve">ou will of course want to support your child with their home learning but please try not to help them with a question until they’ve had a go first! It is </w:t>
      </w:r>
      <w:r>
        <w:rPr>
          <w:b/>
          <w:color w:val="33475B"/>
        </w:rPr>
        <w:t>really important that they complete their homework independently</w:t>
      </w:r>
      <w:r>
        <w:rPr>
          <w:color w:val="33475B"/>
        </w:rPr>
        <w:t>, and that</w:t>
      </w:r>
      <w:r w:rsidR="000343F3">
        <w:rPr>
          <w:color w:val="33475B"/>
        </w:rPr>
        <w:t xml:space="preserve"> questions are marked as correct.</w:t>
      </w:r>
      <w:r>
        <w:rPr>
          <w:color w:val="33475B"/>
        </w:rPr>
        <w:t xml:space="preserve"> </w:t>
      </w:r>
      <w:r w:rsidR="000343F3">
        <w:rPr>
          <w:color w:val="33475B"/>
        </w:rPr>
        <w:t>T</w:t>
      </w:r>
      <w:r>
        <w:rPr>
          <w:color w:val="33475B"/>
        </w:rPr>
        <w:t>hey</w:t>
      </w:r>
      <w:r w:rsidR="000343F3">
        <w:rPr>
          <w:color w:val="33475B"/>
        </w:rPr>
        <w:t xml:space="preserve"> can</w:t>
      </w:r>
      <w:r>
        <w:rPr>
          <w:color w:val="33475B"/>
        </w:rPr>
        <w:t xml:space="preserve"> watch the support vide</w:t>
      </w:r>
      <w:r>
        <w:rPr>
          <w:color w:val="33475B"/>
        </w:rPr>
        <w:t xml:space="preserve">o if they need to. This way, </w:t>
      </w:r>
      <w:proofErr w:type="spellStart"/>
      <w:r>
        <w:rPr>
          <w:color w:val="33475B"/>
        </w:rPr>
        <w:t>Sparx</w:t>
      </w:r>
      <w:proofErr w:type="spellEnd"/>
      <w:r>
        <w:rPr>
          <w:color w:val="33475B"/>
        </w:rPr>
        <w:t xml:space="preserve"> can make sure your child</w:t>
      </w:r>
      <w:r>
        <w:rPr>
          <w:color w:val="33475B"/>
        </w:rPr>
        <w:t xml:space="preserve"> continues</w:t>
      </w:r>
      <w:r>
        <w:rPr>
          <w:color w:val="33475B"/>
        </w:rPr>
        <w:t xml:space="preserve"> to see homework that’s at the right level for them.   </w:t>
      </w:r>
    </w:p>
    <w:p w14:paraId="0000000A" w14:textId="5F5AA3A3" w:rsidR="008D401C" w:rsidRDefault="003C5043">
      <w:pPr>
        <w:shd w:val="clear" w:color="auto" w:fill="FFFFFF"/>
        <w:spacing w:after="160"/>
        <w:rPr>
          <w:b/>
          <w:color w:val="33475B"/>
          <w:u w:val="single"/>
        </w:rPr>
      </w:pPr>
      <w:r>
        <w:rPr>
          <w:b/>
          <w:color w:val="33475B"/>
          <w:u w:val="single"/>
        </w:rPr>
        <w:t xml:space="preserve">Why does my child need to </w:t>
      </w:r>
      <w:r w:rsidR="000343F3">
        <w:rPr>
          <w:b/>
          <w:color w:val="33475B"/>
          <w:u w:val="single"/>
        </w:rPr>
        <w:t xml:space="preserve">achieve </w:t>
      </w:r>
      <w:r>
        <w:rPr>
          <w:b/>
          <w:color w:val="33475B"/>
          <w:u w:val="single"/>
        </w:rPr>
        <w:t>100% compulsory homework completion</w:t>
      </w:r>
      <w:r>
        <w:rPr>
          <w:b/>
          <w:color w:val="33475B"/>
          <w:u w:val="single"/>
        </w:rPr>
        <w:t xml:space="preserve">?  </w:t>
      </w:r>
    </w:p>
    <w:p w14:paraId="0000000B" w14:textId="114E59AA" w:rsidR="008D401C" w:rsidRDefault="003C5043">
      <w:pPr>
        <w:shd w:val="clear" w:color="auto" w:fill="FFFFFF"/>
        <w:spacing w:after="160"/>
        <w:rPr>
          <w:color w:val="33475B"/>
        </w:rPr>
      </w:pPr>
      <w:proofErr w:type="spellStart"/>
      <w:r>
        <w:rPr>
          <w:color w:val="33475B"/>
        </w:rPr>
        <w:t>Sparx</w:t>
      </w:r>
      <w:proofErr w:type="spellEnd"/>
      <w:r>
        <w:rPr>
          <w:color w:val="33475B"/>
        </w:rPr>
        <w:t xml:space="preserve"> Homework is deliberately designed to </w:t>
      </w:r>
      <w:r>
        <w:rPr>
          <w:b/>
          <w:color w:val="33475B"/>
        </w:rPr>
        <w:t>help students really get to grips</w:t>
      </w:r>
      <w:r>
        <w:rPr>
          <w:b/>
          <w:color w:val="33475B"/>
        </w:rPr>
        <w:t xml:space="preserve"> with and understand the concepts and skills they are learning by ensuring they cover the essential building blocks needed to make progress in maths</w:t>
      </w:r>
      <w:r>
        <w:rPr>
          <w:color w:val="33475B"/>
        </w:rPr>
        <w:t xml:space="preserve">. </w:t>
      </w:r>
      <w:proofErr w:type="spellStart"/>
      <w:r>
        <w:rPr>
          <w:color w:val="33475B"/>
        </w:rPr>
        <w:t>Sparx</w:t>
      </w:r>
      <w:proofErr w:type="spellEnd"/>
      <w:r>
        <w:rPr>
          <w:color w:val="33475B"/>
        </w:rPr>
        <w:t xml:space="preserve">’ research </w:t>
      </w:r>
      <w:r>
        <w:rPr>
          <w:color w:val="0000FF"/>
          <w:u w:val="single"/>
        </w:rPr>
        <w:t>(sparx.co.uk/evidence)</w:t>
      </w:r>
      <w:r>
        <w:rPr>
          <w:color w:val="33475B"/>
        </w:rPr>
        <w:t xml:space="preserve"> has shown that </w:t>
      </w:r>
      <w:r w:rsidR="000343F3">
        <w:rPr>
          <w:color w:val="33475B"/>
        </w:rPr>
        <w:t xml:space="preserve">an average of </w:t>
      </w:r>
      <w:r>
        <w:rPr>
          <w:color w:val="33475B"/>
        </w:rPr>
        <w:t>60 minutes a week of this type of personalised maths</w:t>
      </w:r>
      <w:r>
        <w:rPr>
          <w:color w:val="33475B"/>
        </w:rPr>
        <w:t xml:space="preserve"> home learning leads to clear progress. It is therefore advised that students do their homework as early as possible, so they have the time to have a go themselves and seek help from their teacher if needed. Homework is not marked as complete until </w:t>
      </w:r>
      <w:r>
        <w:rPr>
          <w:b/>
          <w:color w:val="33475B"/>
        </w:rPr>
        <w:t>all</w:t>
      </w:r>
      <w:r>
        <w:rPr>
          <w:color w:val="33475B"/>
        </w:rPr>
        <w:t xml:space="preserve"> of </w:t>
      </w:r>
      <w:r>
        <w:rPr>
          <w:color w:val="33475B"/>
        </w:rPr>
        <w:t>the compulsory questions have been answered correctly, so starting early is key to finishing before hand-in time</w:t>
      </w:r>
      <w:r w:rsidR="000343F3">
        <w:rPr>
          <w:color w:val="33475B"/>
        </w:rPr>
        <w:t>.</w:t>
      </w:r>
    </w:p>
    <w:p w14:paraId="0000000C" w14:textId="77777777" w:rsidR="008D401C" w:rsidRDefault="003C5043">
      <w:pPr>
        <w:shd w:val="clear" w:color="auto" w:fill="FFFFFF"/>
        <w:spacing w:after="160"/>
        <w:rPr>
          <w:color w:val="33475B"/>
        </w:rPr>
      </w:pPr>
      <w:r>
        <w:rPr>
          <w:color w:val="33475B"/>
        </w:rPr>
        <w:t xml:space="preserve">You can keep track of your child’s homework completion in the weekly email you will receive from </w:t>
      </w:r>
      <w:proofErr w:type="spellStart"/>
      <w:r>
        <w:rPr>
          <w:color w:val="33475B"/>
        </w:rPr>
        <w:t>Sparx</w:t>
      </w:r>
      <w:proofErr w:type="spellEnd"/>
      <w:r>
        <w:rPr>
          <w:color w:val="33475B"/>
        </w:rPr>
        <w:t xml:space="preserve">. </w:t>
      </w:r>
    </w:p>
    <w:p w14:paraId="0000000D" w14:textId="77777777" w:rsidR="008D401C" w:rsidRDefault="003C5043">
      <w:pPr>
        <w:shd w:val="clear" w:color="auto" w:fill="FFFFFF"/>
        <w:spacing w:after="160"/>
        <w:rPr>
          <w:color w:val="33475B"/>
        </w:rPr>
      </w:pPr>
      <w:r>
        <w:rPr>
          <w:color w:val="33475B"/>
        </w:rPr>
        <w:t xml:space="preserve">We hope you agree that </w:t>
      </w:r>
      <w:proofErr w:type="spellStart"/>
      <w:r>
        <w:rPr>
          <w:color w:val="33475B"/>
        </w:rPr>
        <w:t>Sparx</w:t>
      </w:r>
      <w:proofErr w:type="spellEnd"/>
      <w:r>
        <w:rPr>
          <w:color w:val="33475B"/>
        </w:rPr>
        <w:t xml:space="preserve"> will pl</w:t>
      </w:r>
      <w:r>
        <w:rPr>
          <w:color w:val="33475B"/>
        </w:rPr>
        <w:t xml:space="preserve">ay an exciting and important role in helping your child’s understanding, success and confidence in maths to grow. </w:t>
      </w:r>
    </w:p>
    <w:p w14:paraId="0000000E" w14:textId="77777777" w:rsidR="008D401C" w:rsidRDefault="003C5043">
      <w:pPr>
        <w:shd w:val="clear" w:color="auto" w:fill="FFFFFF"/>
        <w:spacing w:after="160"/>
        <w:rPr>
          <w:b/>
          <w:i/>
          <w:color w:val="33475B"/>
        </w:rPr>
      </w:pPr>
      <w:r>
        <w:rPr>
          <w:color w:val="33475B"/>
        </w:rPr>
        <w:t xml:space="preserve">If you have any questions, please contact </w:t>
      </w:r>
      <w:r>
        <w:rPr>
          <w:b/>
          <w:i/>
          <w:color w:val="33475B"/>
        </w:rPr>
        <w:t>&lt;&lt;insert teacher name&gt;&gt;</w:t>
      </w:r>
    </w:p>
    <w:p w14:paraId="0000000F" w14:textId="77777777" w:rsidR="008D401C" w:rsidRDefault="003C5043">
      <w:pPr>
        <w:shd w:val="clear" w:color="auto" w:fill="FFFFFF"/>
        <w:spacing w:after="160"/>
        <w:rPr>
          <w:color w:val="33475B"/>
        </w:rPr>
      </w:pPr>
      <w:r>
        <w:rPr>
          <w:color w:val="33475B"/>
        </w:rPr>
        <w:t>Kind regards</w:t>
      </w:r>
    </w:p>
    <w:sectPr w:rsidR="008D401C" w:rsidSect="000343F3">
      <w:pgSz w:w="11909" w:h="16834"/>
      <w:pgMar w:top="109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0"/>
    <w:family w:val="auto"/>
    <w:pitch w:val="default"/>
  </w:font>
  <w:font w:name="Times New Roman">
    <w:panose1 w:val="02020603050405020304"/>
    <w:charset w:val="00"/>
    <w:family w:val="auto"/>
    <w:pitch w:val="default"/>
  </w:font>
  <w:font w:name="Courier New">
    <w:panose1 w:val="02070309020205020404"/>
    <w:charset w:val="00"/>
    <w:family w:val="auto"/>
    <w:pitch w:val="default"/>
  </w:font>
  <w:font w:name="Arial">
    <w:panose1 w:val="020B0604020202020204"/>
    <w:charset w:val="00"/>
    <w:family w:val="auto"/>
    <w:pitch w:val="default"/>
  </w:font>
  <w:font w:name="Calibri">
    <w:panose1 w:val="020F0502020204030204"/>
    <w:charset w:val="00"/>
    <w:family w:val="auto"/>
    <w:pitch w:val="default"/>
  </w:font>
  <w:font w:name="Cambria">
    <w:panose1 w:val="02040503050406030204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55B26"/>
    <w:multiLevelType w:val="hybridMultilevel"/>
    <w:tmpl w:val="1B7499EC"/>
    <w:lvl w:ilvl="0" w:tplc="67663106">
      <w:start w:val="1"/>
      <w:numFmt w:val="decimal"/>
      <w:lvlText w:val="%1."/>
      <w:lvlJc w:val="left"/>
      <w:pPr>
        <w:ind w:left="720" w:hanging="360"/>
      </w:pPr>
    </w:lvl>
    <w:lvl w:ilvl="1" w:tplc="3F703BA2">
      <w:start w:val="1"/>
      <w:numFmt w:val="decimal"/>
      <w:lvlText w:val="%2."/>
      <w:lvlJc w:val="left"/>
      <w:pPr>
        <w:ind w:left="1440" w:hanging="1080"/>
      </w:pPr>
    </w:lvl>
    <w:lvl w:ilvl="2" w:tplc="3418EFB6">
      <w:start w:val="1"/>
      <w:numFmt w:val="decimal"/>
      <w:lvlText w:val="%3."/>
      <w:lvlJc w:val="left"/>
      <w:pPr>
        <w:ind w:left="2160" w:hanging="1980"/>
      </w:pPr>
    </w:lvl>
    <w:lvl w:ilvl="3" w:tplc="D78E1660">
      <w:start w:val="1"/>
      <w:numFmt w:val="decimal"/>
      <w:lvlText w:val="%4."/>
      <w:lvlJc w:val="left"/>
      <w:pPr>
        <w:ind w:left="2880" w:hanging="2520"/>
      </w:pPr>
    </w:lvl>
    <w:lvl w:ilvl="4" w:tplc="C2745156">
      <w:start w:val="1"/>
      <w:numFmt w:val="decimal"/>
      <w:lvlText w:val="%5."/>
      <w:lvlJc w:val="left"/>
      <w:pPr>
        <w:ind w:left="3600" w:hanging="3240"/>
      </w:pPr>
    </w:lvl>
    <w:lvl w:ilvl="5" w:tplc="AEF8CACC">
      <w:start w:val="1"/>
      <w:numFmt w:val="decimal"/>
      <w:lvlText w:val="%6."/>
      <w:lvlJc w:val="left"/>
      <w:pPr>
        <w:ind w:left="4320" w:hanging="4140"/>
      </w:pPr>
    </w:lvl>
    <w:lvl w:ilvl="6" w:tplc="9D94A7A2">
      <w:start w:val="1"/>
      <w:numFmt w:val="decimal"/>
      <w:lvlText w:val="%7."/>
      <w:lvlJc w:val="left"/>
      <w:pPr>
        <w:ind w:left="5040" w:hanging="4680"/>
      </w:pPr>
    </w:lvl>
    <w:lvl w:ilvl="7" w:tplc="9C68AC26">
      <w:start w:val="1"/>
      <w:numFmt w:val="decimal"/>
      <w:lvlText w:val="%8."/>
      <w:lvlJc w:val="left"/>
      <w:pPr>
        <w:ind w:left="5760" w:hanging="5400"/>
      </w:pPr>
    </w:lvl>
    <w:lvl w:ilvl="8" w:tplc="D70A42FA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15FA4F8F"/>
    <w:multiLevelType w:val="hybridMultilevel"/>
    <w:tmpl w:val="C6AC54B6"/>
    <w:lvl w:ilvl="0" w:tplc="6612156C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F7260E2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33CCAA88">
      <w:numFmt w:val="bullet"/>
      <w:lvlText w:val=""/>
      <w:lvlJc w:val="left"/>
      <w:pPr>
        <w:ind w:left="2160" w:hanging="1800"/>
      </w:pPr>
    </w:lvl>
    <w:lvl w:ilvl="3" w:tplc="AC7C875A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1D7C65DA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D36A4920">
      <w:numFmt w:val="bullet"/>
      <w:lvlText w:val=""/>
      <w:lvlJc w:val="left"/>
      <w:pPr>
        <w:ind w:left="4320" w:hanging="3960"/>
      </w:pPr>
    </w:lvl>
    <w:lvl w:ilvl="6" w:tplc="BE38E518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6EF65964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BBA2DF82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01C"/>
    <w:rsid w:val="000343F3"/>
    <w:rsid w:val="003C5043"/>
    <w:rsid w:val="008D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07E3E2"/>
  <w15:docId w15:val="{FFDEF834-BB1F-FB45-B0D9-BC380E68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2021-03-31T15:50:00Z</dcterms:created>
  <dcterms:modified xsi:type="dcterms:W3CDTF">2021-03-31T15:50:00Z</dcterms:modified>
</cp:coreProperties>
</file>