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0"/>
        <w:rPr>
          <w:b w:val="1"/>
        </w:rPr>
      </w:pPr>
      <w:r w:rsidDel="00000000" w:rsidR="00000000" w:rsidRPr="00000000">
        <w:rPr>
          <w:b w:val="1"/>
          <w:rtl w:val="0"/>
        </w:rPr>
        <w:t xml:space="preserve">[ formulários ] </w:t>
      </w:r>
    </w:p>
    <w:p w:rsidR="00000000" w:rsidDel="00000000" w:rsidP="00000000" w:rsidRDefault="00000000" w:rsidRPr="00000000" w14:paraId="00000002">
      <w:pPr>
        <w:ind w:firstLine="0"/>
        <w:rPr/>
      </w:pPr>
      <w:r w:rsidDel="00000000" w:rsidR="00000000" w:rsidRPr="00000000">
        <w:rPr>
          <w:rtl w:val="0"/>
        </w:rPr>
      </w:r>
    </w:p>
    <w:p w:rsidR="00000000" w:rsidDel="00000000" w:rsidP="00000000" w:rsidRDefault="00000000" w:rsidRPr="00000000" w14:paraId="00000003">
      <w:pPr>
        <w:spacing w:line="240" w:lineRule="auto"/>
        <w:ind w:firstLine="0"/>
        <w:rPr/>
      </w:pPr>
      <w:r w:rsidDel="00000000" w:rsidR="00000000" w:rsidRPr="00000000">
        <w:rPr>
          <w:rtl w:val="0"/>
        </w:rPr>
        <w:t xml:space="preserve">¿Es Representante Legal o Procurador del Titular de Datos Personales? </w:t>
      </w:r>
    </w:p>
    <w:p w:rsidR="00000000" w:rsidDel="00000000" w:rsidP="00000000" w:rsidRDefault="00000000" w:rsidRPr="00000000" w14:paraId="00000004">
      <w:pPr>
        <w:spacing w:line="240" w:lineRule="auto"/>
        <w:ind w:firstLine="0"/>
        <w:rPr/>
      </w:pPr>
      <w:r w:rsidDel="00000000" w:rsidR="00000000" w:rsidRPr="00000000">
        <w:rPr>
          <w:rtl w:val="0"/>
        </w:rPr>
      </w:r>
    </w:p>
    <w:p w:rsidR="00000000" w:rsidDel="00000000" w:rsidP="00000000" w:rsidRDefault="00000000" w:rsidRPr="00000000" w14:paraId="00000005">
      <w:pPr>
        <w:spacing w:line="240" w:lineRule="auto"/>
        <w:ind w:firstLine="0"/>
        <w:rPr/>
      </w:pPr>
      <w:r w:rsidDel="00000000" w:rsidR="00000000" w:rsidRPr="00000000">
        <w:rPr>
          <w:rtl w:val="0"/>
        </w:rPr>
        <w:t xml:space="preserve">Complete los campoos de abajo con las informaciones del procurador o representante legal del titular de datos personales (en caso de que sea pertinente).</w:t>
      </w:r>
    </w:p>
    <w:p w:rsidR="00000000" w:rsidDel="00000000" w:rsidP="00000000" w:rsidRDefault="00000000" w:rsidRPr="00000000" w14:paraId="00000006">
      <w:pPr>
        <w:spacing w:line="240" w:lineRule="auto"/>
        <w:ind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720"/>
        <w:rPr>
          <w:rFonts w:ascii="Calibri" w:cs="Calibri" w:eastAsia="Calibri" w:hAnsi="Calibri"/>
          <w:sz w:val="24"/>
          <w:szCs w:val="24"/>
        </w:rPr>
      </w:pPr>
      <w:r w:rsidDel="00000000" w:rsidR="00000000" w:rsidRPr="00000000">
        <w:rPr>
          <w:rtl w:val="0"/>
        </w:rPr>
      </w:r>
    </w:p>
    <w:tbl>
      <w:tblPr>
        <w:tblStyle w:val="Table1"/>
        <w:tblW w:w="9781.0" w:type="dxa"/>
        <w:jc w:val="left"/>
        <w:tblInd w:w="-5.0" w:type="dxa"/>
        <w:tblBorders>
          <w:top w:color="545658" w:space="0" w:sz="4" w:val="single"/>
          <w:left w:color="545658" w:space="0" w:sz="4" w:val="single"/>
          <w:bottom w:color="545658" w:space="0" w:sz="4" w:val="single"/>
          <w:right w:color="545658" w:space="0" w:sz="4" w:val="single"/>
          <w:insideH w:color="545658" w:space="0" w:sz="4" w:val="single"/>
          <w:insideV w:color="545658" w:space="0" w:sz="4" w:val="single"/>
        </w:tblBorders>
        <w:tblLayout w:type="fixed"/>
        <w:tblLook w:val="0000"/>
      </w:tblPr>
      <w:tblGrid>
        <w:gridCol w:w="3509"/>
        <w:gridCol w:w="6272"/>
        <w:tblGridChange w:id="0">
          <w:tblGrid>
            <w:gridCol w:w="3509"/>
            <w:gridCol w:w="6272"/>
          </w:tblGrid>
        </w:tblGridChange>
      </w:tblGrid>
      <w:tr>
        <w:trPr>
          <w:cantSplit w:val="0"/>
          <w:trHeight w:val="514" w:hRule="atLeast"/>
          <w:tblHeader w:val="0"/>
        </w:trPr>
        <w:tc>
          <w:tcPr>
            <w:shd w:fill="e0e1e2" w:val="clear"/>
          </w:tcPr>
          <w:p w:rsidR="00000000" w:rsidDel="00000000" w:rsidP="00000000" w:rsidRDefault="00000000" w:rsidRPr="00000000" w14:paraId="00000008">
            <w:pPr>
              <w:widowControl w:val="0"/>
              <w:spacing w:before="30" w:line="240" w:lineRule="auto"/>
              <w:ind w:left="235" w:firstLine="0"/>
              <w:jc w:val="left"/>
              <w:rPr>
                <w:rFonts w:ascii="Arial" w:cs="Arial" w:eastAsia="Arial" w:hAnsi="Arial"/>
                <w:b w:val="1"/>
                <w:color w:val="545658"/>
                <w:sz w:val="20"/>
                <w:szCs w:val="20"/>
              </w:rPr>
            </w:pPr>
            <w:r w:rsidDel="00000000" w:rsidR="00000000" w:rsidRPr="00000000">
              <w:rPr>
                <w:rFonts w:ascii="Arial" w:cs="Arial" w:eastAsia="Arial" w:hAnsi="Arial"/>
                <w:b w:val="1"/>
                <w:color w:val="545658"/>
                <w:sz w:val="20"/>
                <w:szCs w:val="20"/>
                <w:rtl w:val="0"/>
              </w:rPr>
              <w:t xml:space="preserve">Full name</w:t>
            </w:r>
          </w:p>
        </w:tc>
        <w:tc>
          <w:tcPr/>
          <w:p w:rsidR="00000000" w:rsidDel="00000000" w:rsidP="00000000" w:rsidRDefault="00000000" w:rsidRPr="00000000" w14:paraId="00000009">
            <w:pPr>
              <w:widowControl w:val="0"/>
              <w:spacing w:line="240" w:lineRule="auto"/>
              <w:ind w:firstLine="0"/>
              <w:jc w:val="left"/>
              <w:rPr>
                <w:rFonts w:ascii="Times New Roman" w:cs="Times New Roman" w:eastAsia="Times New Roman" w:hAnsi="Times New Roman"/>
              </w:rPr>
            </w:pPr>
            <w:r w:rsidDel="00000000" w:rsidR="00000000" w:rsidRPr="00000000">
              <w:rPr>
                <w:rtl w:val="0"/>
              </w:rPr>
            </w:r>
          </w:p>
        </w:tc>
      </w:tr>
      <w:tr>
        <w:trPr>
          <w:cantSplit w:val="0"/>
          <w:trHeight w:val="352" w:hRule="atLeast"/>
          <w:tblHeader w:val="0"/>
        </w:trPr>
        <w:tc>
          <w:tcPr>
            <w:shd w:fill="e0e1e2" w:val="clear"/>
          </w:tcPr>
          <w:p w:rsidR="00000000" w:rsidDel="00000000" w:rsidP="00000000" w:rsidRDefault="00000000" w:rsidRPr="00000000" w14:paraId="0000000A">
            <w:pPr>
              <w:widowControl w:val="0"/>
              <w:spacing w:before="67" w:line="240" w:lineRule="auto"/>
              <w:ind w:left="235" w:firstLine="0"/>
              <w:jc w:val="left"/>
              <w:rPr>
                <w:rFonts w:ascii="Arial" w:cs="Arial" w:eastAsia="Arial" w:hAnsi="Arial"/>
                <w:b w:val="1"/>
                <w:sz w:val="20"/>
                <w:szCs w:val="20"/>
              </w:rPr>
            </w:pPr>
            <w:r w:rsidDel="00000000" w:rsidR="00000000" w:rsidRPr="00000000">
              <w:rPr>
                <w:rFonts w:ascii="Arial" w:cs="Arial" w:eastAsia="Arial" w:hAnsi="Arial"/>
                <w:b w:val="1"/>
                <w:color w:val="545658"/>
                <w:sz w:val="20"/>
                <w:szCs w:val="20"/>
                <w:rtl w:val="0"/>
              </w:rPr>
              <w:t xml:space="preserve">Individual Taxpayers' Registry (CPF)</w:t>
            </w:r>
            <w:r w:rsidDel="00000000" w:rsidR="00000000" w:rsidRPr="00000000">
              <w:rPr>
                <w:rtl w:val="0"/>
              </w:rPr>
            </w:r>
          </w:p>
        </w:tc>
        <w:tc>
          <w:tcPr/>
          <w:p w:rsidR="00000000" w:rsidDel="00000000" w:rsidP="00000000" w:rsidRDefault="00000000" w:rsidRPr="00000000" w14:paraId="0000000B">
            <w:pPr>
              <w:widowControl w:val="0"/>
              <w:spacing w:line="240" w:lineRule="auto"/>
              <w:ind w:firstLine="0"/>
              <w:jc w:val="left"/>
              <w:rPr>
                <w:rFonts w:ascii="Times New Roman" w:cs="Times New Roman" w:eastAsia="Times New Roman" w:hAnsi="Times New Roman"/>
              </w:rPr>
            </w:pPr>
            <w:r w:rsidDel="00000000" w:rsidR="00000000" w:rsidRPr="00000000">
              <w:rPr>
                <w:rtl w:val="0"/>
              </w:rPr>
            </w:r>
          </w:p>
        </w:tc>
      </w:tr>
      <w:tr>
        <w:trPr>
          <w:cantSplit w:val="0"/>
          <w:trHeight w:val="529" w:hRule="atLeast"/>
          <w:tblHeader w:val="0"/>
        </w:trPr>
        <w:tc>
          <w:tcPr>
            <w:shd w:fill="e0e1e2" w:val="clear"/>
          </w:tcPr>
          <w:p w:rsidR="00000000" w:rsidDel="00000000" w:rsidP="00000000" w:rsidRDefault="00000000" w:rsidRPr="00000000" w14:paraId="0000000C">
            <w:pPr>
              <w:widowControl w:val="0"/>
              <w:spacing w:before="138" w:line="240" w:lineRule="auto"/>
              <w:ind w:left="235" w:firstLine="0"/>
              <w:jc w:val="left"/>
              <w:rPr>
                <w:rFonts w:ascii="Arial" w:cs="Arial" w:eastAsia="Arial" w:hAnsi="Arial"/>
                <w:b w:val="1"/>
                <w:color w:val="545658"/>
                <w:sz w:val="20"/>
                <w:szCs w:val="20"/>
              </w:rPr>
            </w:pPr>
            <w:r w:rsidDel="00000000" w:rsidR="00000000" w:rsidRPr="00000000">
              <w:rPr>
                <w:rFonts w:ascii="Arial" w:cs="Arial" w:eastAsia="Arial" w:hAnsi="Arial"/>
                <w:b w:val="1"/>
                <w:color w:val="545658"/>
                <w:sz w:val="20"/>
                <w:szCs w:val="20"/>
                <w:rtl w:val="0"/>
              </w:rPr>
              <w:t xml:space="preserve">Address</w:t>
            </w:r>
          </w:p>
        </w:tc>
        <w:tc>
          <w:tcPr/>
          <w:p w:rsidR="00000000" w:rsidDel="00000000" w:rsidP="00000000" w:rsidRDefault="00000000" w:rsidRPr="00000000" w14:paraId="0000000D">
            <w:pPr>
              <w:widowControl w:val="0"/>
              <w:spacing w:line="240" w:lineRule="auto"/>
              <w:ind w:firstLine="0"/>
              <w:jc w:val="left"/>
              <w:rPr>
                <w:rFonts w:ascii="Times New Roman" w:cs="Times New Roman" w:eastAsia="Times New Roman" w:hAnsi="Times New Roman"/>
              </w:rPr>
            </w:pPr>
            <w:r w:rsidDel="00000000" w:rsidR="00000000" w:rsidRPr="00000000">
              <w:rPr>
                <w:rtl w:val="0"/>
              </w:rPr>
            </w:r>
          </w:p>
        </w:tc>
      </w:tr>
      <w:tr>
        <w:trPr>
          <w:cantSplit w:val="0"/>
          <w:trHeight w:val="368" w:hRule="atLeast"/>
          <w:tblHeader w:val="0"/>
        </w:trPr>
        <w:tc>
          <w:tcPr>
            <w:shd w:fill="e0e1e2" w:val="clear"/>
          </w:tcPr>
          <w:p w:rsidR="00000000" w:rsidDel="00000000" w:rsidP="00000000" w:rsidRDefault="00000000" w:rsidRPr="00000000" w14:paraId="0000000E">
            <w:pPr>
              <w:widowControl w:val="0"/>
              <w:spacing w:before="70" w:line="240" w:lineRule="auto"/>
              <w:ind w:left="235" w:firstLine="0"/>
              <w:jc w:val="left"/>
              <w:rPr>
                <w:rFonts w:ascii="Arial" w:cs="Arial" w:eastAsia="Arial" w:hAnsi="Arial"/>
                <w:b w:val="1"/>
                <w:color w:val="545658"/>
                <w:sz w:val="20"/>
                <w:szCs w:val="20"/>
              </w:rPr>
            </w:pPr>
            <w:r w:rsidDel="00000000" w:rsidR="00000000" w:rsidRPr="00000000">
              <w:rPr>
                <w:rFonts w:ascii="Arial" w:cs="Arial" w:eastAsia="Arial" w:hAnsi="Arial"/>
                <w:b w:val="1"/>
                <w:color w:val="545658"/>
                <w:sz w:val="20"/>
                <w:szCs w:val="20"/>
                <w:rtl w:val="0"/>
              </w:rPr>
              <w:t xml:space="preserve">Contact Phone</w:t>
            </w:r>
          </w:p>
        </w:tc>
        <w:tc>
          <w:tcPr/>
          <w:p w:rsidR="00000000" w:rsidDel="00000000" w:rsidP="00000000" w:rsidRDefault="00000000" w:rsidRPr="00000000" w14:paraId="0000000F">
            <w:pPr>
              <w:widowControl w:val="0"/>
              <w:spacing w:line="240" w:lineRule="auto"/>
              <w:ind w:firstLine="0"/>
              <w:jc w:val="left"/>
              <w:rPr>
                <w:rFonts w:ascii="Times New Roman" w:cs="Times New Roman" w:eastAsia="Times New Roman" w:hAnsi="Times New Roman"/>
              </w:rPr>
            </w:pPr>
            <w:r w:rsidDel="00000000" w:rsidR="00000000" w:rsidRPr="00000000">
              <w:rPr>
                <w:rtl w:val="0"/>
              </w:rPr>
            </w:r>
          </w:p>
        </w:tc>
      </w:tr>
      <w:tr>
        <w:trPr>
          <w:cantSplit w:val="0"/>
          <w:trHeight w:val="361" w:hRule="atLeast"/>
          <w:tblHeader w:val="0"/>
        </w:trPr>
        <w:tc>
          <w:tcPr>
            <w:shd w:fill="e0e1e2" w:val="clear"/>
          </w:tcPr>
          <w:p w:rsidR="00000000" w:rsidDel="00000000" w:rsidP="00000000" w:rsidRDefault="00000000" w:rsidRPr="00000000" w14:paraId="00000010">
            <w:pPr>
              <w:widowControl w:val="0"/>
              <w:spacing w:before="52" w:line="240" w:lineRule="auto"/>
              <w:ind w:left="235" w:firstLine="0"/>
              <w:jc w:val="left"/>
              <w:rPr>
                <w:rFonts w:ascii="Arial" w:cs="Arial" w:eastAsia="Arial" w:hAnsi="Arial"/>
                <w:b w:val="1"/>
                <w:color w:val="545658"/>
                <w:sz w:val="20"/>
                <w:szCs w:val="20"/>
              </w:rPr>
            </w:pPr>
            <w:r w:rsidDel="00000000" w:rsidR="00000000" w:rsidRPr="00000000">
              <w:rPr>
                <w:rFonts w:ascii="Arial" w:cs="Arial" w:eastAsia="Arial" w:hAnsi="Arial"/>
                <w:b w:val="1"/>
                <w:color w:val="545658"/>
                <w:sz w:val="20"/>
                <w:szCs w:val="20"/>
                <w:rtl w:val="0"/>
              </w:rPr>
              <w:t xml:space="preserve">Contact Email</w:t>
            </w:r>
          </w:p>
        </w:tc>
        <w:tc>
          <w:tcPr/>
          <w:p w:rsidR="00000000" w:rsidDel="00000000" w:rsidP="00000000" w:rsidRDefault="00000000" w:rsidRPr="00000000" w14:paraId="00000011">
            <w:pPr>
              <w:widowControl w:val="0"/>
              <w:spacing w:line="240" w:lineRule="auto"/>
              <w:ind w:firstLine="0"/>
              <w:jc w:val="left"/>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2">
      <w:pPr>
        <w:spacing w:line="240" w:lineRule="auto"/>
        <w:ind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pPr>
      <w:r w:rsidDel="00000000" w:rsidR="00000000" w:rsidRPr="00000000">
        <w:rPr>
          <w:rtl w:val="0"/>
        </w:rPr>
      </w:r>
    </w:p>
    <w:p w:rsidR="00000000" w:rsidDel="00000000" w:rsidP="00000000" w:rsidRDefault="00000000" w:rsidRPr="00000000" w14:paraId="00000014">
      <w:pPr>
        <w:spacing w:line="240" w:lineRule="auto"/>
        <w:ind w:left="0" w:firstLine="0"/>
        <w:rPr/>
      </w:pPr>
      <w:r w:rsidDel="00000000" w:rsidR="00000000" w:rsidRPr="00000000">
        <w:rPr>
          <w:rtl w:val="0"/>
        </w:rPr>
      </w:r>
    </w:p>
    <w:p w:rsidR="00000000" w:rsidDel="00000000" w:rsidP="00000000" w:rsidRDefault="00000000" w:rsidRPr="00000000" w14:paraId="00000015">
      <w:pPr>
        <w:spacing w:line="240" w:lineRule="auto"/>
        <w:ind w:left="0" w:firstLine="0"/>
        <w:rPr/>
      </w:pPr>
      <w:r w:rsidDel="00000000" w:rsidR="00000000" w:rsidRPr="00000000">
        <w:rPr>
          <w:rtl w:val="0"/>
        </w:rPr>
        <w:t xml:space="preserve">Derechos del Titular de Datos Personales. </w:t>
      </w:r>
    </w:p>
    <w:p w:rsidR="00000000" w:rsidDel="00000000" w:rsidP="00000000" w:rsidRDefault="00000000" w:rsidRPr="00000000" w14:paraId="00000016">
      <w:pPr>
        <w:spacing w:line="240" w:lineRule="auto"/>
        <w:ind w:left="0" w:firstLine="0"/>
        <w:rPr/>
      </w:pPr>
      <w:r w:rsidDel="00000000" w:rsidR="00000000" w:rsidRPr="00000000">
        <w:rPr>
          <w:rtl w:val="0"/>
        </w:rPr>
        <w:t xml:space="preserve">¿Cuáles son los derechos abajo descritos que usted desea ejercer?</w:t>
      </w:r>
    </w:p>
    <w:p w:rsidR="00000000" w:rsidDel="00000000" w:rsidP="00000000" w:rsidRDefault="00000000" w:rsidRPr="00000000" w14:paraId="00000017">
      <w:pPr>
        <w:spacing w:line="240" w:lineRule="auto"/>
        <w:ind w:left="0" w:firstLine="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8">
      <w:pPr>
        <w:spacing w:after="200" w:line="276" w:lineRule="auto"/>
        <w:ind w:firstLine="0"/>
        <w:jc w:val="left"/>
        <w:rPr>
          <w:rFonts w:ascii="Calibri" w:cs="Calibri" w:eastAsia="Calibri" w:hAnsi="Calibri"/>
        </w:rPr>
      </w:pPr>
      <w:r w:rsidDel="00000000" w:rsidR="00000000" w:rsidRPr="00000000">
        <w:rPr>
          <w:rtl w:val="0"/>
        </w:rPr>
      </w:r>
    </w:p>
    <w:tbl>
      <w:tblPr>
        <w:tblStyle w:val="Table2"/>
        <w:tblW w:w="10015.0" w:type="dxa"/>
        <w:jc w:val="left"/>
        <w:tblInd w:w="-5.0" w:type="dxa"/>
        <w:tblBorders>
          <w:top w:color="545658" w:space="0" w:sz="4" w:val="single"/>
          <w:left w:color="545658" w:space="0" w:sz="4" w:val="single"/>
          <w:bottom w:color="545658" w:space="0" w:sz="4" w:val="single"/>
          <w:right w:color="545658" w:space="0" w:sz="4" w:val="single"/>
          <w:insideH w:color="545658" w:space="0" w:sz="4" w:val="single"/>
          <w:insideV w:color="545658" w:space="0" w:sz="4" w:val="single"/>
        </w:tblBorders>
        <w:tblLayout w:type="fixed"/>
        <w:tblLook w:val="0000"/>
      </w:tblPr>
      <w:tblGrid>
        <w:gridCol w:w="688"/>
        <w:gridCol w:w="1011"/>
        <w:gridCol w:w="2341"/>
        <w:gridCol w:w="4172"/>
        <w:gridCol w:w="1803"/>
        <w:tblGridChange w:id="0">
          <w:tblGrid>
            <w:gridCol w:w="688"/>
            <w:gridCol w:w="1011"/>
            <w:gridCol w:w="2341"/>
            <w:gridCol w:w="4172"/>
            <w:gridCol w:w="1803"/>
          </w:tblGrid>
        </w:tblGridChange>
      </w:tblGrid>
      <w:tr>
        <w:trPr>
          <w:cantSplit w:val="0"/>
          <w:trHeight w:val="647" w:hRule="atLeast"/>
          <w:tblHeader w:val="0"/>
        </w:trPr>
        <w:tc>
          <w:tcPr>
            <w:shd w:fill="e0e1e2" w:val="clear"/>
          </w:tcPr>
          <w:p w:rsidR="00000000" w:rsidDel="00000000" w:rsidP="00000000" w:rsidRDefault="00000000" w:rsidRPr="00000000" w14:paraId="00000019">
            <w:pPr>
              <w:widowControl w:val="0"/>
              <w:spacing w:before="198" w:line="240" w:lineRule="auto"/>
              <w:ind w:left="177" w:right="136" w:firstLine="0"/>
              <w:jc w:val="center"/>
              <w:rPr>
                <w:b w:val="1"/>
                <w:sz w:val="20"/>
                <w:szCs w:val="20"/>
              </w:rPr>
            </w:pPr>
            <w:r w:rsidDel="00000000" w:rsidR="00000000" w:rsidRPr="00000000">
              <w:rPr>
                <w:b w:val="1"/>
                <w:color w:val="545658"/>
                <w:sz w:val="20"/>
                <w:szCs w:val="20"/>
                <w:rtl w:val="0"/>
              </w:rPr>
              <w:t xml:space="preserve">Nº</w:t>
            </w:r>
            <w:r w:rsidDel="00000000" w:rsidR="00000000" w:rsidRPr="00000000">
              <w:rPr>
                <w:rtl w:val="0"/>
              </w:rPr>
            </w:r>
          </w:p>
        </w:tc>
        <w:tc>
          <w:tcPr>
            <w:shd w:fill="e0e1e2" w:val="clear"/>
          </w:tcPr>
          <w:p w:rsidR="00000000" w:rsidDel="00000000" w:rsidP="00000000" w:rsidRDefault="00000000" w:rsidRPr="00000000" w14:paraId="0000001A">
            <w:pPr>
              <w:widowControl w:val="0"/>
              <w:spacing w:before="198" w:line="240" w:lineRule="auto"/>
              <w:ind w:left="14" w:right="21" w:firstLine="0"/>
              <w:jc w:val="center"/>
              <w:rPr>
                <w:b w:val="1"/>
                <w:sz w:val="20"/>
                <w:szCs w:val="20"/>
              </w:rPr>
            </w:pPr>
            <w:r w:rsidDel="00000000" w:rsidR="00000000" w:rsidRPr="00000000">
              <w:rPr>
                <w:b w:val="1"/>
                <w:color w:val="545658"/>
                <w:sz w:val="20"/>
                <w:szCs w:val="20"/>
                <w:rtl w:val="0"/>
              </w:rPr>
              <w:t xml:space="preserve">Opción</w:t>
            </w:r>
            <w:r w:rsidDel="00000000" w:rsidR="00000000" w:rsidRPr="00000000">
              <w:rPr>
                <w:rtl w:val="0"/>
              </w:rPr>
            </w:r>
          </w:p>
        </w:tc>
        <w:tc>
          <w:tcPr>
            <w:shd w:fill="e0e1e2" w:val="clear"/>
          </w:tcPr>
          <w:p w:rsidR="00000000" w:rsidDel="00000000" w:rsidP="00000000" w:rsidRDefault="00000000" w:rsidRPr="00000000" w14:paraId="0000001B">
            <w:pPr>
              <w:widowControl w:val="0"/>
              <w:spacing w:before="207" w:line="240" w:lineRule="auto"/>
              <w:ind w:left="34" w:right="39" w:firstLine="0"/>
              <w:jc w:val="center"/>
              <w:rPr>
                <w:b w:val="1"/>
                <w:sz w:val="20"/>
                <w:szCs w:val="20"/>
              </w:rPr>
            </w:pPr>
            <w:r w:rsidDel="00000000" w:rsidR="00000000" w:rsidRPr="00000000">
              <w:rPr>
                <w:b w:val="1"/>
                <w:color w:val="545658"/>
                <w:sz w:val="20"/>
                <w:szCs w:val="20"/>
                <w:rtl w:val="0"/>
              </w:rPr>
              <w:t xml:space="preserve">Derecho del Titular</w:t>
            </w:r>
            <w:r w:rsidDel="00000000" w:rsidR="00000000" w:rsidRPr="00000000">
              <w:rPr>
                <w:rtl w:val="0"/>
              </w:rPr>
            </w:r>
          </w:p>
        </w:tc>
        <w:tc>
          <w:tcPr>
            <w:shd w:fill="e0e1e2" w:val="clear"/>
          </w:tcPr>
          <w:p w:rsidR="00000000" w:rsidDel="00000000" w:rsidP="00000000" w:rsidRDefault="00000000" w:rsidRPr="00000000" w14:paraId="0000001C">
            <w:pPr>
              <w:widowControl w:val="0"/>
              <w:spacing w:before="198" w:line="240" w:lineRule="auto"/>
              <w:ind w:left="931" w:firstLine="0"/>
              <w:jc w:val="left"/>
              <w:rPr>
                <w:b w:val="1"/>
                <w:sz w:val="20"/>
                <w:szCs w:val="20"/>
              </w:rPr>
            </w:pPr>
            <w:r w:rsidDel="00000000" w:rsidR="00000000" w:rsidRPr="00000000">
              <w:rPr>
                <w:b w:val="1"/>
                <w:color w:val="545658"/>
                <w:sz w:val="20"/>
                <w:szCs w:val="20"/>
                <w:rtl w:val="0"/>
              </w:rPr>
              <w:t xml:space="preserve">Descripción Resumida</w:t>
            </w:r>
            <w:r w:rsidDel="00000000" w:rsidR="00000000" w:rsidRPr="00000000">
              <w:rPr>
                <w:rtl w:val="0"/>
              </w:rPr>
            </w:r>
          </w:p>
        </w:tc>
        <w:tc>
          <w:tcPr>
            <w:shd w:fill="e0e1e2" w:val="clear"/>
          </w:tcPr>
          <w:p w:rsidR="00000000" w:rsidDel="00000000" w:rsidP="00000000" w:rsidRDefault="00000000" w:rsidRPr="00000000" w14:paraId="0000001D">
            <w:pPr>
              <w:widowControl w:val="0"/>
              <w:spacing w:before="78" w:line="268" w:lineRule="auto"/>
              <w:ind w:left="42" w:right="12" w:firstLine="0"/>
              <w:jc w:val="center"/>
              <w:rPr>
                <w:b w:val="1"/>
                <w:sz w:val="20"/>
                <w:szCs w:val="20"/>
              </w:rPr>
            </w:pPr>
            <w:r w:rsidDel="00000000" w:rsidR="00000000" w:rsidRPr="00000000">
              <w:rPr>
                <w:b w:val="1"/>
                <w:color w:val="545658"/>
                <w:sz w:val="20"/>
                <w:szCs w:val="20"/>
                <w:rtl w:val="0"/>
              </w:rPr>
              <w:t xml:space="preserve">Fundamento</w:t>
            </w:r>
            <w:r w:rsidDel="00000000" w:rsidR="00000000" w:rsidRPr="00000000">
              <w:rPr>
                <w:rtl w:val="0"/>
              </w:rPr>
            </w:r>
          </w:p>
          <w:p w:rsidR="00000000" w:rsidDel="00000000" w:rsidP="00000000" w:rsidRDefault="00000000" w:rsidRPr="00000000" w14:paraId="0000001E">
            <w:pPr>
              <w:widowControl w:val="0"/>
              <w:spacing w:line="268" w:lineRule="auto"/>
              <w:ind w:left="42" w:right="12" w:firstLine="0"/>
              <w:jc w:val="center"/>
              <w:rPr>
                <w:b w:val="1"/>
                <w:sz w:val="20"/>
                <w:szCs w:val="20"/>
              </w:rPr>
            </w:pPr>
            <w:r w:rsidDel="00000000" w:rsidR="00000000" w:rsidRPr="00000000">
              <w:rPr>
                <w:b w:val="1"/>
                <w:color w:val="545658"/>
                <w:sz w:val="20"/>
                <w:szCs w:val="20"/>
                <w:rtl w:val="0"/>
              </w:rPr>
              <w:t xml:space="preserve">Legal</w:t>
            </w:r>
            <w:r w:rsidDel="00000000" w:rsidR="00000000" w:rsidRPr="00000000">
              <w:rPr>
                <w:rtl w:val="0"/>
              </w:rPr>
            </w:r>
          </w:p>
        </w:tc>
      </w:tr>
      <w:tr>
        <w:trPr>
          <w:cantSplit w:val="0"/>
          <w:trHeight w:val="862" w:hRule="atLeast"/>
          <w:tblHeader w:val="0"/>
        </w:trPr>
        <w:tc>
          <w:tcPr/>
          <w:p w:rsidR="00000000" w:rsidDel="00000000" w:rsidP="00000000" w:rsidRDefault="00000000" w:rsidRPr="00000000" w14:paraId="0000001F">
            <w:pPr>
              <w:widowControl w:val="0"/>
              <w:spacing w:before="4" w:line="240" w:lineRule="auto"/>
              <w:ind w:firstLine="0"/>
              <w:jc w:val="left"/>
              <w:rPr>
                <w:sz w:val="20"/>
                <w:szCs w:val="20"/>
              </w:rPr>
            </w:pPr>
            <w:r w:rsidDel="00000000" w:rsidR="00000000" w:rsidRPr="00000000">
              <w:rPr>
                <w:rtl w:val="0"/>
              </w:rPr>
            </w:r>
          </w:p>
          <w:p w:rsidR="00000000" w:rsidDel="00000000" w:rsidP="00000000" w:rsidRDefault="00000000" w:rsidRPr="00000000" w14:paraId="00000020">
            <w:pPr>
              <w:widowControl w:val="0"/>
              <w:spacing w:line="240" w:lineRule="auto"/>
              <w:ind w:right="31" w:firstLine="0"/>
              <w:jc w:val="center"/>
              <w:rPr>
                <w:sz w:val="20"/>
                <w:szCs w:val="20"/>
              </w:rPr>
            </w:pPr>
            <w:r w:rsidDel="00000000" w:rsidR="00000000" w:rsidRPr="00000000">
              <w:rPr>
                <w:color w:val="545658"/>
                <w:sz w:val="20"/>
                <w:szCs w:val="20"/>
                <w:rtl w:val="0"/>
              </w:rPr>
              <w:t xml:space="preserve">1</w:t>
            </w:r>
            <w:r w:rsidDel="00000000" w:rsidR="00000000" w:rsidRPr="00000000">
              <w:rPr>
                <w:rtl w:val="0"/>
              </w:rPr>
            </w:r>
          </w:p>
        </w:tc>
        <w:tc>
          <w:tcPr/>
          <w:p w:rsidR="00000000" w:rsidDel="00000000" w:rsidP="00000000" w:rsidRDefault="00000000" w:rsidRPr="00000000" w14:paraId="00000021">
            <w:pPr>
              <w:widowControl w:val="0"/>
              <w:spacing w:before="1" w:line="240" w:lineRule="auto"/>
              <w:ind w:firstLine="0"/>
              <w:jc w:val="left"/>
              <w:rPr>
                <w:sz w:val="20"/>
                <w:szCs w:val="20"/>
              </w:rPr>
            </w:pPr>
            <w:r w:rsidDel="00000000" w:rsidR="00000000" w:rsidRPr="00000000">
              <w:rPr>
                <w:rtl w:val="0"/>
              </w:rPr>
            </w:r>
          </w:p>
          <w:p w:rsidR="00000000" w:rsidDel="00000000" w:rsidP="00000000" w:rsidRDefault="00000000" w:rsidRPr="00000000" w14:paraId="00000022">
            <w:pPr>
              <w:widowControl w:val="0"/>
              <w:tabs>
                <w:tab w:val="left" w:pos="314"/>
              </w:tabs>
              <w:spacing w:before="1"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23">
            <w:pPr>
              <w:widowControl w:val="0"/>
              <w:spacing w:before="79" w:line="240" w:lineRule="auto"/>
              <w:ind w:left="14" w:right="39" w:firstLine="0"/>
              <w:jc w:val="center"/>
              <w:rPr>
                <w:b w:val="1"/>
                <w:sz w:val="20"/>
                <w:szCs w:val="20"/>
              </w:rPr>
            </w:pPr>
            <w:r w:rsidDel="00000000" w:rsidR="00000000" w:rsidRPr="00000000">
              <w:rPr>
                <w:b w:val="1"/>
                <w:color w:val="545658"/>
                <w:sz w:val="20"/>
                <w:szCs w:val="20"/>
                <w:rtl w:val="0"/>
              </w:rPr>
              <w:t xml:space="preserve">Conﬁrmación de la existencia de tratamiento</w:t>
            </w:r>
            <w:r w:rsidDel="00000000" w:rsidR="00000000" w:rsidRPr="00000000">
              <w:rPr>
                <w:rtl w:val="0"/>
              </w:rPr>
            </w:r>
          </w:p>
        </w:tc>
        <w:tc>
          <w:tcPr/>
          <w:p w:rsidR="00000000" w:rsidDel="00000000" w:rsidP="00000000" w:rsidRDefault="00000000" w:rsidRPr="00000000" w14:paraId="00000024">
            <w:pPr>
              <w:widowControl w:val="0"/>
              <w:spacing w:before="71" w:line="254" w:lineRule="auto"/>
              <w:ind w:left="101" w:right="17" w:firstLine="0"/>
              <w:jc w:val="center"/>
              <w:rPr>
                <w:sz w:val="20"/>
                <w:szCs w:val="20"/>
              </w:rPr>
            </w:pPr>
            <w:r w:rsidDel="00000000" w:rsidR="00000000" w:rsidRPr="00000000">
              <w:rPr>
                <w:color w:val="545658"/>
                <w:sz w:val="20"/>
                <w:szCs w:val="20"/>
                <w:rtl w:val="0"/>
              </w:rPr>
              <w:t xml:space="preserve">Derecho a ser informado sobre la existencia de algún tipo de tratamiento de sus datos personales realizado por Sensedia.</w:t>
            </w:r>
            <w:r w:rsidDel="00000000" w:rsidR="00000000" w:rsidRPr="00000000">
              <w:rPr>
                <w:rtl w:val="0"/>
              </w:rPr>
            </w:r>
          </w:p>
        </w:tc>
        <w:tc>
          <w:tcPr/>
          <w:p w:rsidR="00000000" w:rsidDel="00000000" w:rsidP="00000000" w:rsidRDefault="00000000" w:rsidRPr="00000000" w14:paraId="00000025">
            <w:pPr>
              <w:widowControl w:val="0"/>
              <w:spacing w:before="5" w:line="240" w:lineRule="auto"/>
              <w:ind w:firstLine="0"/>
              <w:jc w:val="left"/>
              <w:rPr>
                <w:sz w:val="20"/>
                <w:szCs w:val="20"/>
              </w:rPr>
            </w:pPr>
            <w:r w:rsidDel="00000000" w:rsidR="00000000" w:rsidRPr="00000000">
              <w:rPr>
                <w:rtl w:val="0"/>
              </w:rPr>
            </w:r>
          </w:p>
          <w:p w:rsidR="00000000" w:rsidDel="00000000" w:rsidP="00000000" w:rsidRDefault="00000000" w:rsidRPr="00000000" w14:paraId="00000026">
            <w:pPr>
              <w:widowControl w:val="0"/>
              <w:spacing w:line="240" w:lineRule="auto"/>
              <w:ind w:left="12" w:right="59" w:firstLine="0"/>
              <w:jc w:val="center"/>
              <w:rPr>
                <w:sz w:val="20"/>
                <w:szCs w:val="20"/>
              </w:rPr>
            </w:pPr>
            <w:r w:rsidDel="00000000" w:rsidR="00000000" w:rsidRPr="00000000">
              <w:rPr>
                <w:color w:val="545658"/>
                <w:sz w:val="20"/>
                <w:szCs w:val="20"/>
                <w:rtl w:val="0"/>
              </w:rPr>
              <w:t xml:space="preserve">Art.18, I, LGPD</w:t>
            </w:r>
            <w:r w:rsidDel="00000000" w:rsidR="00000000" w:rsidRPr="00000000">
              <w:rPr>
                <w:rtl w:val="0"/>
              </w:rPr>
            </w:r>
          </w:p>
        </w:tc>
      </w:tr>
      <w:tr>
        <w:trPr>
          <w:cantSplit w:val="0"/>
          <w:trHeight w:val="852" w:hRule="atLeast"/>
          <w:tblHeader w:val="0"/>
        </w:trPr>
        <w:tc>
          <w:tcPr/>
          <w:p w:rsidR="00000000" w:rsidDel="00000000" w:rsidP="00000000" w:rsidRDefault="00000000" w:rsidRPr="00000000" w14:paraId="00000027">
            <w:pPr>
              <w:widowControl w:val="0"/>
              <w:spacing w:before="6" w:line="240" w:lineRule="auto"/>
              <w:ind w:firstLine="0"/>
              <w:jc w:val="left"/>
              <w:rPr>
                <w:sz w:val="20"/>
                <w:szCs w:val="20"/>
              </w:rPr>
            </w:pPr>
            <w:r w:rsidDel="00000000" w:rsidR="00000000" w:rsidRPr="00000000">
              <w:rPr>
                <w:rtl w:val="0"/>
              </w:rPr>
            </w:r>
          </w:p>
          <w:p w:rsidR="00000000" w:rsidDel="00000000" w:rsidP="00000000" w:rsidRDefault="00000000" w:rsidRPr="00000000" w14:paraId="00000028">
            <w:pPr>
              <w:widowControl w:val="0"/>
              <w:spacing w:line="240" w:lineRule="auto"/>
              <w:ind w:right="31" w:firstLine="0"/>
              <w:jc w:val="center"/>
              <w:rPr>
                <w:sz w:val="20"/>
                <w:szCs w:val="20"/>
              </w:rPr>
            </w:pPr>
            <w:r w:rsidDel="00000000" w:rsidR="00000000" w:rsidRPr="00000000">
              <w:rPr>
                <w:color w:val="545658"/>
                <w:sz w:val="20"/>
                <w:szCs w:val="20"/>
                <w:rtl w:val="0"/>
              </w:rPr>
              <w:t xml:space="preserve">2</w:t>
            </w:r>
            <w:r w:rsidDel="00000000" w:rsidR="00000000" w:rsidRPr="00000000">
              <w:rPr>
                <w:rtl w:val="0"/>
              </w:rPr>
            </w:r>
          </w:p>
        </w:tc>
        <w:tc>
          <w:tcPr/>
          <w:p w:rsidR="00000000" w:rsidDel="00000000" w:rsidP="00000000" w:rsidRDefault="00000000" w:rsidRPr="00000000" w14:paraId="00000029">
            <w:pPr>
              <w:widowControl w:val="0"/>
              <w:spacing w:before="3" w:line="240" w:lineRule="auto"/>
              <w:ind w:firstLine="0"/>
              <w:jc w:val="left"/>
              <w:rPr>
                <w:sz w:val="20"/>
                <w:szCs w:val="20"/>
              </w:rPr>
            </w:pPr>
            <w:r w:rsidDel="00000000" w:rsidR="00000000" w:rsidRPr="00000000">
              <w:rPr>
                <w:rtl w:val="0"/>
              </w:rPr>
            </w:r>
          </w:p>
          <w:p w:rsidR="00000000" w:rsidDel="00000000" w:rsidP="00000000" w:rsidRDefault="00000000" w:rsidRPr="00000000" w14:paraId="0000002A">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2B">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2C">
            <w:pPr>
              <w:widowControl w:val="0"/>
              <w:spacing w:line="249" w:lineRule="auto"/>
              <w:ind w:left="666" w:right="342" w:hanging="347"/>
              <w:jc w:val="left"/>
              <w:rPr>
                <w:b w:val="1"/>
                <w:sz w:val="20"/>
                <w:szCs w:val="20"/>
              </w:rPr>
            </w:pPr>
            <w:r w:rsidDel="00000000" w:rsidR="00000000" w:rsidRPr="00000000">
              <w:rPr>
                <w:b w:val="1"/>
                <w:color w:val="545658"/>
                <w:sz w:val="20"/>
                <w:szCs w:val="20"/>
                <w:rtl w:val="0"/>
              </w:rPr>
              <w:t xml:space="preserve">Acceso a los datos catastrales</w:t>
            </w:r>
            <w:r w:rsidDel="00000000" w:rsidR="00000000" w:rsidRPr="00000000">
              <w:rPr>
                <w:rtl w:val="0"/>
              </w:rPr>
            </w:r>
          </w:p>
        </w:tc>
        <w:tc>
          <w:tcPr/>
          <w:p w:rsidR="00000000" w:rsidDel="00000000" w:rsidP="00000000" w:rsidRDefault="00000000" w:rsidRPr="00000000" w14:paraId="0000002D">
            <w:pPr>
              <w:widowControl w:val="0"/>
              <w:spacing w:before="57" w:line="254" w:lineRule="auto"/>
              <w:ind w:left="86" w:right="40" w:hanging="3.000000000000007"/>
              <w:jc w:val="center"/>
              <w:rPr>
                <w:sz w:val="20"/>
                <w:szCs w:val="20"/>
              </w:rPr>
            </w:pPr>
            <w:r w:rsidDel="00000000" w:rsidR="00000000" w:rsidRPr="00000000">
              <w:rPr>
                <w:color w:val="545658"/>
                <w:sz w:val="20"/>
                <w:szCs w:val="20"/>
                <w:rtl w:val="0"/>
              </w:rPr>
              <w:t xml:space="preserve">Derecho de solicitar el acceso a sus datos personales caso se confirme que Sensedia ejecute algún tipo de tratamiento.</w:t>
            </w:r>
            <w:r w:rsidDel="00000000" w:rsidR="00000000" w:rsidRPr="00000000">
              <w:rPr>
                <w:rtl w:val="0"/>
              </w:rPr>
            </w:r>
          </w:p>
        </w:tc>
        <w:tc>
          <w:tcPr/>
          <w:p w:rsidR="00000000" w:rsidDel="00000000" w:rsidP="00000000" w:rsidRDefault="00000000" w:rsidRPr="00000000" w14:paraId="0000002E">
            <w:pPr>
              <w:widowControl w:val="0"/>
              <w:spacing w:before="1" w:line="240" w:lineRule="auto"/>
              <w:ind w:firstLine="0"/>
              <w:jc w:val="left"/>
              <w:rPr>
                <w:sz w:val="20"/>
                <w:szCs w:val="20"/>
              </w:rPr>
            </w:pPr>
            <w:r w:rsidDel="00000000" w:rsidR="00000000" w:rsidRPr="00000000">
              <w:rPr>
                <w:rtl w:val="0"/>
              </w:rPr>
            </w:r>
          </w:p>
          <w:p w:rsidR="00000000" w:rsidDel="00000000" w:rsidP="00000000" w:rsidRDefault="00000000" w:rsidRPr="00000000" w14:paraId="0000002F">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II, LGPD</w:t>
            </w:r>
            <w:r w:rsidDel="00000000" w:rsidR="00000000" w:rsidRPr="00000000">
              <w:rPr>
                <w:rtl w:val="0"/>
              </w:rPr>
            </w:r>
          </w:p>
        </w:tc>
      </w:tr>
      <w:tr>
        <w:trPr>
          <w:cantSplit w:val="0"/>
          <w:trHeight w:val="1077" w:hRule="atLeast"/>
          <w:tblHeader w:val="0"/>
        </w:trPr>
        <w:tc>
          <w:tcPr/>
          <w:p w:rsidR="00000000" w:rsidDel="00000000" w:rsidP="00000000" w:rsidRDefault="00000000" w:rsidRPr="00000000" w14:paraId="00000030">
            <w:pPr>
              <w:widowControl w:val="0"/>
              <w:spacing w:before="9" w:line="240" w:lineRule="auto"/>
              <w:ind w:firstLine="0"/>
              <w:jc w:val="left"/>
              <w:rPr>
                <w:sz w:val="20"/>
                <w:szCs w:val="20"/>
              </w:rPr>
            </w:pPr>
            <w:r w:rsidDel="00000000" w:rsidR="00000000" w:rsidRPr="00000000">
              <w:rPr>
                <w:rtl w:val="0"/>
              </w:rPr>
            </w:r>
          </w:p>
          <w:p w:rsidR="00000000" w:rsidDel="00000000" w:rsidP="00000000" w:rsidRDefault="00000000" w:rsidRPr="00000000" w14:paraId="00000031">
            <w:pPr>
              <w:widowControl w:val="0"/>
              <w:spacing w:line="240" w:lineRule="auto"/>
              <w:ind w:right="31" w:firstLine="0"/>
              <w:jc w:val="center"/>
              <w:rPr>
                <w:sz w:val="20"/>
                <w:szCs w:val="20"/>
              </w:rPr>
            </w:pPr>
            <w:r w:rsidDel="00000000" w:rsidR="00000000" w:rsidRPr="00000000">
              <w:rPr>
                <w:color w:val="545658"/>
                <w:sz w:val="20"/>
                <w:szCs w:val="20"/>
                <w:rtl w:val="0"/>
              </w:rPr>
              <w:t xml:space="preserve">3</w:t>
            </w:r>
            <w:r w:rsidDel="00000000" w:rsidR="00000000" w:rsidRPr="00000000">
              <w:rPr>
                <w:rtl w:val="0"/>
              </w:rPr>
            </w:r>
          </w:p>
        </w:tc>
        <w:tc>
          <w:tcPr/>
          <w:p w:rsidR="00000000" w:rsidDel="00000000" w:rsidP="00000000" w:rsidRDefault="00000000" w:rsidRPr="00000000" w14:paraId="00000032">
            <w:pPr>
              <w:widowControl w:val="0"/>
              <w:spacing w:before="6" w:line="240" w:lineRule="auto"/>
              <w:ind w:firstLine="0"/>
              <w:jc w:val="left"/>
              <w:rPr>
                <w:sz w:val="20"/>
                <w:szCs w:val="20"/>
              </w:rPr>
            </w:pPr>
            <w:r w:rsidDel="00000000" w:rsidR="00000000" w:rsidRPr="00000000">
              <w:rPr>
                <w:rtl w:val="0"/>
              </w:rPr>
            </w:r>
          </w:p>
          <w:p w:rsidR="00000000" w:rsidDel="00000000" w:rsidP="00000000" w:rsidRDefault="00000000" w:rsidRPr="00000000" w14:paraId="00000033">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34">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35">
            <w:pPr>
              <w:widowControl w:val="0"/>
              <w:spacing w:before="166" w:line="240" w:lineRule="auto"/>
              <w:ind w:left="14" w:right="39" w:firstLine="0"/>
              <w:jc w:val="center"/>
              <w:rPr>
                <w:b w:val="1"/>
                <w:sz w:val="20"/>
                <w:szCs w:val="20"/>
              </w:rPr>
            </w:pPr>
            <w:r w:rsidDel="00000000" w:rsidR="00000000" w:rsidRPr="00000000">
              <w:rPr>
                <w:b w:val="1"/>
                <w:color w:val="545658"/>
                <w:sz w:val="20"/>
                <w:szCs w:val="20"/>
                <w:rtl w:val="0"/>
              </w:rPr>
              <w:t xml:space="preserve">Corrección (*)</w:t>
            </w:r>
            <w:r w:rsidDel="00000000" w:rsidR="00000000" w:rsidRPr="00000000">
              <w:rPr>
                <w:rtl w:val="0"/>
              </w:rPr>
            </w:r>
          </w:p>
        </w:tc>
        <w:tc>
          <w:tcPr/>
          <w:p w:rsidR="00000000" w:rsidDel="00000000" w:rsidP="00000000" w:rsidRDefault="00000000" w:rsidRPr="00000000" w14:paraId="00000036">
            <w:pPr>
              <w:widowControl w:val="0"/>
              <w:spacing w:before="66" w:line="254" w:lineRule="auto"/>
              <w:ind w:left="316" w:right="233" w:firstLine="0"/>
              <w:jc w:val="center"/>
              <w:rPr>
                <w:sz w:val="20"/>
                <w:szCs w:val="20"/>
              </w:rPr>
            </w:pPr>
            <w:r w:rsidDel="00000000" w:rsidR="00000000" w:rsidRPr="00000000">
              <w:rPr>
                <w:color w:val="545658"/>
                <w:sz w:val="20"/>
                <w:szCs w:val="20"/>
                <w:rtl w:val="0"/>
              </w:rPr>
              <w:t xml:space="preserve">Derecho de solicitar la alteración de los datos personales tratados por Sensedia siempre que estén incompletos,       inexactos o desactualizados.</w:t>
            </w:r>
            <w:r w:rsidDel="00000000" w:rsidR="00000000" w:rsidRPr="00000000">
              <w:rPr>
                <w:rtl w:val="0"/>
              </w:rPr>
            </w:r>
          </w:p>
        </w:tc>
        <w:tc>
          <w:tcPr/>
          <w:p w:rsidR="00000000" w:rsidDel="00000000" w:rsidP="00000000" w:rsidRDefault="00000000" w:rsidRPr="00000000" w14:paraId="00000037">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38">
            <w:pPr>
              <w:widowControl w:val="0"/>
              <w:spacing w:before="146" w:line="240" w:lineRule="auto"/>
              <w:ind w:left="42" w:right="30" w:firstLine="0"/>
              <w:jc w:val="center"/>
              <w:rPr>
                <w:sz w:val="20"/>
                <w:szCs w:val="20"/>
              </w:rPr>
            </w:pPr>
            <w:r w:rsidDel="00000000" w:rsidR="00000000" w:rsidRPr="00000000">
              <w:rPr>
                <w:color w:val="545658"/>
                <w:sz w:val="20"/>
                <w:szCs w:val="20"/>
                <w:rtl w:val="0"/>
              </w:rPr>
              <w:t xml:space="preserve">Art.18, III, LGPD</w:t>
            </w:r>
            <w:r w:rsidDel="00000000" w:rsidR="00000000" w:rsidRPr="00000000">
              <w:rPr>
                <w:rtl w:val="0"/>
              </w:rPr>
            </w:r>
          </w:p>
        </w:tc>
      </w:tr>
      <w:tr>
        <w:trPr>
          <w:cantSplit w:val="0"/>
          <w:trHeight w:val="541" w:hRule="atLeast"/>
          <w:tblHeader w:val="0"/>
        </w:trPr>
        <w:tc>
          <w:tcPr>
            <w:gridSpan w:val="5"/>
          </w:tcPr>
          <w:p w:rsidR="00000000" w:rsidDel="00000000" w:rsidP="00000000" w:rsidRDefault="00000000" w:rsidRPr="00000000" w14:paraId="00000039">
            <w:pPr>
              <w:widowControl w:val="0"/>
              <w:spacing w:before="19" w:line="240" w:lineRule="auto"/>
              <w:ind w:left="35" w:firstLine="0"/>
              <w:jc w:val="left"/>
              <w:rPr>
                <w:b w:val="1"/>
                <w:sz w:val="20"/>
                <w:szCs w:val="20"/>
              </w:rPr>
            </w:pPr>
            <w:r w:rsidDel="00000000" w:rsidR="00000000" w:rsidRPr="00000000">
              <w:rPr>
                <w:b w:val="1"/>
                <w:color w:val="545658"/>
                <w:sz w:val="20"/>
                <w:szCs w:val="20"/>
                <w:rtl w:val="0"/>
              </w:rPr>
              <w:t xml:space="preserve">(*) Describir, por favor, el(los) dato(s) que será(n) corregido(s):</w:t>
            </w:r>
            <w:r w:rsidDel="00000000" w:rsidR="00000000" w:rsidRPr="00000000">
              <w:rPr>
                <w:rtl w:val="0"/>
              </w:rPr>
            </w:r>
          </w:p>
        </w:tc>
      </w:tr>
      <w:tr>
        <w:trPr>
          <w:cantSplit w:val="0"/>
          <w:trHeight w:val="1791" w:hRule="atLeast"/>
          <w:tblHeader w:val="0"/>
        </w:trPr>
        <w:tc>
          <w:tcPr/>
          <w:p w:rsidR="00000000" w:rsidDel="00000000" w:rsidP="00000000" w:rsidRDefault="00000000" w:rsidRPr="00000000" w14:paraId="0000003E">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3F">
            <w:pPr>
              <w:widowControl w:val="0"/>
              <w:spacing w:before="2" w:line="240" w:lineRule="auto"/>
              <w:ind w:firstLine="0"/>
              <w:jc w:val="left"/>
              <w:rPr>
                <w:sz w:val="20"/>
                <w:szCs w:val="20"/>
              </w:rPr>
            </w:pPr>
            <w:r w:rsidDel="00000000" w:rsidR="00000000" w:rsidRPr="00000000">
              <w:rPr>
                <w:rtl w:val="0"/>
              </w:rPr>
            </w:r>
          </w:p>
          <w:p w:rsidR="00000000" w:rsidDel="00000000" w:rsidP="00000000" w:rsidRDefault="00000000" w:rsidRPr="00000000" w14:paraId="00000040">
            <w:pPr>
              <w:widowControl w:val="0"/>
              <w:spacing w:before="1" w:line="240" w:lineRule="auto"/>
              <w:ind w:right="31" w:firstLine="0"/>
              <w:jc w:val="center"/>
              <w:rPr>
                <w:sz w:val="20"/>
                <w:szCs w:val="20"/>
              </w:rPr>
            </w:pPr>
            <w:r w:rsidDel="00000000" w:rsidR="00000000" w:rsidRPr="00000000">
              <w:rPr>
                <w:color w:val="545658"/>
                <w:sz w:val="20"/>
                <w:szCs w:val="20"/>
                <w:rtl w:val="0"/>
              </w:rPr>
              <w:t xml:space="preserve">4</w:t>
            </w:r>
            <w:r w:rsidDel="00000000" w:rsidR="00000000" w:rsidRPr="00000000">
              <w:rPr>
                <w:rtl w:val="0"/>
              </w:rPr>
            </w:r>
          </w:p>
        </w:tc>
        <w:tc>
          <w:tcPr/>
          <w:p w:rsidR="00000000" w:rsidDel="00000000" w:rsidP="00000000" w:rsidRDefault="00000000" w:rsidRPr="00000000" w14:paraId="00000041">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2">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3">
            <w:pPr>
              <w:widowControl w:val="0"/>
              <w:tabs>
                <w:tab w:val="left" w:pos="314"/>
              </w:tabs>
              <w:spacing w:before="158"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44">
            <w:pPr>
              <w:widowControl w:val="0"/>
              <w:spacing w:before="10" w:line="240" w:lineRule="auto"/>
              <w:ind w:firstLine="0"/>
              <w:jc w:val="left"/>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ind w:left="192" w:firstLine="0"/>
              <w:jc w:val="left"/>
              <w:rPr>
                <w:b w:val="1"/>
                <w:sz w:val="20"/>
                <w:szCs w:val="20"/>
              </w:rPr>
            </w:pPr>
            <w:r w:rsidDel="00000000" w:rsidR="00000000" w:rsidRPr="00000000">
              <w:rPr>
                <w:b w:val="1"/>
                <w:color w:val="545658"/>
                <w:sz w:val="20"/>
                <w:szCs w:val="20"/>
                <w:rtl w:val="0"/>
              </w:rPr>
              <w:t xml:space="preserve">Restricción (*)</w:t>
            </w:r>
            <w:r w:rsidDel="00000000" w:rsidR="00000000" w:rsidRPr="00000000">
              <w:rPr>
                <w:rtl w:val="0"/>
              </w:rPr>
            </w:r>
          </w:p>
          <w:p w:rsidR="00000000" w:rsidDel="00000000" w:rsidP="00000000" w:rsidRDefault="00000000" w:rsidRPr="00000000" w14:paraId="00000046">
            <w:pPr>
              <w:widowControl w:val="0"/>
              <w:spacing w:before="10" w:line="249" w:lineRule="auto"/>
              <w:ind w:left="192" w:right="511" w:firstLine="0"/>
              <w:jc w:val="left"/>
              <w:rPr>
                <w:b w:val="1"/>
                <w:sz w:val="20"/>
                <w:szCs w:val="20"/>
              </w:rPr>
            </w:pPr>
            <w:r w:rsidDel="00000000" w:rsidR="00000000" w:rsidRPr="00000000">
              <w:rPr>
                <w:b w:val="1"/>
                <w:color w:val="545658"/>
                <w:sz w:val="20"/>
                <w:szCs w:val="20"/>
                <w:rtl w:val="0"/>
              </w:rPr>
              <w:t xml:space="preserve">( ) anonimación  (  ) bloqueo</w:t>
            </w:r>
            <w:r w:rsidDel="00000000" w:rsidR="00000000" w:rsidRPr="00000000">
              <w:rPr>
                <w:rtl w:val="0"/>
              </w:rPr>
            </w:r>
          </w:p>
          <w:p w:rsidR="00000000" w:rsidDel="00000000" w:rsidP="00000000" w:rsidRDefault="00000000" w:rsidRPr="00000000" w14:paraId="00000047">
            <w:pPr>
              <w:widowControl w:val="0"/>
              <w:spacing w:before="10" w:line="249" w:lineRule="auto"/>
              <w:ind w:left="192" w:right="511" w:firstLine="0"/>
              <w:jc w:val="left"/>
              <w:rPr>
                <w:b w:val="1"/>
                <w:sz w:val="20"/>
                <w:szCs w:val="20"/>
              </w:rPr>
            </w:pPr>
            <w:r w:rsidDel="00000000" w:rsidR="00000000" w:rsidRPr="00000000">
              <w:rPr>
                <w:b w:val="1"/>
                <w:color w:val="545658"/>
                <w:sz w:val="20"/>
                <w:szCs w:val="20"/>
                <w:rtl w:val="0"/>
              </w:rPr>
              <w:t xml:space="preserve">(   ) eliminación de datos innecesarios</w:t>
            </w:r>
            <w:r w:rsidDel="00000000" w:rsidR="00000000" w:rsidRPr="00000000">
              <w:rPr>
                <w:rtl w:val="0"/>
              </w:rPr>
            </w:r>
          </w:p>
        </w:tc>
        <w:tc>
          <w:tcPr/>
          <w:p w:rsidR="00000000" w:rsidDel="00000000" w:rsidP="00000000" w:rsidRDefault="00000000" w:rsidRPr="00000000" w14:paraId="00000048">
            <w:pPr>
              <w:widowControl w:val="0"/>
              <w:spacing w:before="51" w:line="254" w:lineRule="auto"/>
              <w:ind w:left="49" w:right="37" w:firstLine="0"/>
              <w:jc w:val="center"/>
              <w:rPr>
                <w:sz w:val="20"/>
                <w:szCs w:val="20"/>
              </w:rPr>
            </w:pPr>
            <w:r w:rsidDel="00000000" w:rsidR="00000000" w:rsidRPr="00000000">
              <w:rPr>
                <w:color w:val="545658"/>
                <w:sz w:val="20"/>
                <w:szCs w:val="20"/>
                <w:rtl w:val="0"/>
              </w:rPr>
              <w:t xml:space="preserve">Derecho de solicitar la anonimación, el bloqueo o  la eliminación de datos innecesarios, excesivos o tratados por Sensedia en disconformidad con la legislación de protección de datos personales</w:t>
            </w:r>
            <w:r w:rsidDel="00000000" w:rsidR="00000000" w:rsidRPr="00000000">
              <w:rPr>
                <w:rtl w:val="0"/>
              </w:rPr>
            </w:r>
          </w:p>
          <w:p w:rsidR="00000000" w:rsidDel="00000000" w:rsidP="00000000" w:rsidRDefault="00000000" w:rsidRPr="00000000" w14:paraId="00000049">
            <w:pPr>
              <w:widowControl w:val="0"/>
              <w:spacing w:line="254" w:lineRule="auto"/>
              <w:ind w:left="49" w:right="37" w:firstLine="0"/>
              <w:jc w:val="center"/>
              <w:rPr>
                <w:sz w:val="20"/>
                <w:szCs w:val="20"/>
              </w:rPr>
            </w:pPr>
            <w:r w:rsidDel="00000000" w:rsidR="00000000" w:rsidRPr="00000000">
              <w:rPr>
                <w:color w:val="545658"/>
                <w:sz w:val="20"/>
                <w:szCs w:val="20"/>
                <w:rtl w:val="0"/>
              </w:rPr>
              <w:t xml:space="preserve">(*) Solicitaremos información adicional para el análisis de esa solicitud, si es requerida.</w:t>
            </w:r>
            <w:r w:rsidDel="00000000" w:rsidR="00000000" w:rsidRPr="00000000">
              <w:rPr>
                <w:rtl w:val="0"/>
              </w:rPr>
            </w:r>
          </w:p>
        </w:tc>
        <w:tc>
          <w:tcPr/>
          <w:p w:rsidR="00000000" w:rsidDel="00000000" w:rsidP="00000000" w:rsidRDefault="00000000" w:rsidRPr="00000000" w14:paraId="0000004A">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4C">
            <w:pPr>
              <w:widowControl w:val="0"/>
              <w:spacing w:before="197" w:line="240" w:lineRule="auto"/>
              <w:ind w:left="42" w:right="30" w:firstLine="0"/>
              <w:jc w:val="center"/>
              <w:rPr>
                <w:sz w:val="20"/>
                <w:szCs w:val="20"/>
              </w:rPr>
            </w:pPr>
            <w:r w:rsidDel="00000000" w:rsidR="00000000" w:rsidRPr="00000000">
              <w:rPr>
                <w:color w:val="545658"/>
                <w:sz w:val="20"/>
                <w:szCs w:val="20"/>
                <w:rtl w:val="0"/>
              </w:rPr>
              <w:t xml:space="preserve">Art.18, IV, LGPD</w:t>
            </w:r>
            <w:r w:rsidDel="00000000" w:rsidR="00000000" w:rsidRPr="00000000">
              <w:rPr>
                <w:rtl w:val="0"/>
              </w:rPr>
            </w:r>
          </w:p>
        </w:tc>
      </w:tr>
      <w:tr>
        <w:trPr>
          <w:cantSplit w:val="0"/>
          <w:trHeight w:val="1047" w:hRule="atLeast"/>
          <w:tblHeader w:val="0"/>
        </w:trPr>
        <w:tc>
          <w:tcPr/>
          <w:p w:rsidR="00000000" w:rsidDel="00000000" w:rsidP="00000000" w:rsidRDefault="00000000" w:rsidRPr="00000000" w14:paraId="0000004D">
            <w:pPr>
              <w:widowControl w:val="0"/>
              <w:spacing w:before="5" w:line="240" w:lineRule="auto"/>
              <w:ind w:firstLine="0"/>
              <w:jc w:val="left"/>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ind w:right="31" w:firstLine="0"/>
              <w:jc w:val="center"/>
              <w:rPr>
                <w:sz w:val="20"/>
                <w:szCs w:val="20"/>
              </w:rPr>
            </w:pPr>
            <w:r w:rsidDel="00000000" w:rsidR="00000000" w:rsidRPr="00000000">
              <w:rPr>
                <w:color w:val="545658"/>
                <w:sz w:val="20"/>
                <w:szCs w:val="20"/>
                <w:rtl w:val="0"/>
              </w:rPr>
              <w:t xml:space="preserve">5</w:t>
            </w:r>
            <w:r w:rsidDel="00000000" w:rsidR="00000000" w:rsidRPr="00000000">
              <w:rPr>
                <w:rtl w:val="0"/>
              </w:rPr>
            </w:r>
          </w:p>
        </w:tc>
        <w:tc>
          <w:tcPr/>
          <w:p w:rsidR="00000000" w:rsidDel="00000000" w:rsidP="00000000" w:rsidRDefault="00000000" w:rsidRPr="00000000" w14:paraId="0000004F">
            <w:pPr>
              <w:widowControl w:val="0"/>
              <w:spacing w:before="8" w:line="240" w:lineRule="auto"/>
              <w:ind w:firstLine="0"/>
              <w:jc w:val="left"/>
              <w:rPr>
                <w:sz w:val="20"/>
                <w:szCs w:val="20"/>
              </w:rPr>
            </w:pPr>
            <w:r w:rsidDel="00000000" w:rsidR="00000000" w:rsidRPr="00000000">
              <w:rPr>
                <w:rtl w:val="0"/>
              </w:rPr>
            </w:r>
          </w:p>
          <w:p w:rsidR="00000000" w:rsidDel="00000000" w:rsidP="00000000" w:rsidRDefault="00000000" w:rsidRPr="00000000" w14:paraId="00000050">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51">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52">
            <w:pPr>
              <w:widowControl w:val="0"/>
              <w:spacing w:line="249" w:lineRule="auto"/>
              <w:ind w:left="54" w:right="37" w:firstLine="0"/>
              <w:jc w:val="center"/>
              <w:rPr>
                <w:b w:val="1"/>
                <w:sz w:val="20"/>
                <w:szCs w:val="20"/>
              </w:rPr>
            </w:pPr>
            <w:r w:rsidDel="00000000" w:rsidR="00000000" w:rsidRPr="00000000">
              <w:rPr>
                <w:b w:val="1"/>
                <w:color w:val="545658"/>
                <w:sz w:val="20"/>
                <w:szCs w:val="20"/>
                <w:rtl w:val="0"/>
              </w:rPr>
              <w:t xml:space="preserve">Portabilidad de los datos  a otro proveedor de servicio o producto</w:t>
            </w:r>
            <w:r w:rsidDel="00000000" w:rsidR="00000000" w:rsidRPr="00000000">
              <w:rPr>
                <w:rtl w:val="0"/>
              </w:rPr>
            </w:r>
          </w:p>
        </w:tc>
        <w:tc>
          <w:tcPr/>
          <w:p w:rsidR="00000000" w:rsidDel="00000000" w:rsidP="00000000" w:rsidRDefault="00000000" w:rsidRPr="00000000" w14:paraId="00000053">
            <w:pPr>
              <w:widowControl w:val="0"/>
              <w:spacing w:before="37" w:line="254" w:lineRule="auto"/>
              <w:ind w:left="246" w:right="233" w:firstLine="0"/>
              <w:jc w:val="center"/>
              <w:rPr>
                <w:sz w:val="20"/>
                <w:szCs w:val="20"/>
              </w:rPr>
            </w:pPr>
            <w:r w:rsidDel="00000000" w:rsidR="00000000" w:rsidRPr="00000000">
              <w:rPr>
                <w:color w:val="545658"/>
                <w:sz w:val="20"/>
                <w:szCs w:val="20"/>
                <w:rtl w:val="0"/>
              </w:rPr>
              <w:t xml:space="preserve">Permite la obtención de datos personales estructurados, de modo a permitir su transmisión a otro controlador por Sensedia.</w:t>
            </w:r>
            <w:r w:rsidDel="00000000" w:rsidR="00000000" w:rsidRPr="00000000">
              <w:rPr>
                <w:rtl w:val="0"/>
              </w:rPr>
            </w:r>
          </w:p>
        </w:tc>
        <w:tc>
          <w:tcPr/>
          <w:p w:rsidR="00000000" w:rsidDel="00000000" w:rsidP="00000000" w:rsidRDefault="00000000" w:rsidRPr="00000000" w14:paraId="00000054">
            <w:pPr>
              <w:widowControl w:val="0"/>
              <w:spacing w:before="9" w:line="240" w:lineRule="auto"/>
              <w:ind w:firstLine="0"/>
              <w:jc w:val="left"/>
              <w:rPr>
                <w:sz w:val="20"/>
                <w:szCs w:val="20"/>
              </w:rPr>
            </w:pPr>
            <w:r w:rsidDel="00000000" w:rsidR="00000000" w:rsidRPr="00000000">
              <w:rPr>
                <w:rtl w:val="0"/>
              </w:rPr>
            </w:r>
          </w:p>
          <w:p w:rsidR="00000000" w:rsidDel="00000000" w:rsidP="00000000" w:rsidRDefault="00000000" w:rsidRPr="00000000" w14:paraId="00000055">
            <w:pPr>
              <w:widowControl w:val="0"/>
              <w:spacing w:before="1" w:line="240" w:lineRule="auto"/>
              <w:ind w:left="42" w:right="30" w:firstLine="0"/>
              <w:jc w:val="center"/>
              <w:rPr>
                <w:sz w:val="20"/>
                <w:szCs w:val="20"/>
              </w:rPr>
            </w:pPr>
            <w:r w:rsidDel="00000000" w:rsidR="00000000" w:rsidRPr="00000000">
              <w:rPr>
                <w:color w:val="545658"/>
                <w:sz w:val="20"/>
                <w:szCs w:val="20"/>
                <w:rtl w:val="0"/>
              </w:rPr>
              <w:t xml:space="preserve">Art.18, V, LGPD</w:t>
            </w:r>
            <w:r w:rsidDel="00000000" w:rsidR="00000000" w:rsidRPr="00000000">
              <w:rPr>
                <w:rtl w:val="0"/>
              </w:rPr>
            </w:r>
          </w:p>
        </w:tc>
      </w:tr>
      <w:tr>
        <w:trPr>
          <w:cantSplit w:val="0"/>
          <w:trHeight w:val="861" w:hRule="atLeast"/>
          <w:tblHeader w:val="0"/>
        </w:trPr>
        <w:tc>
          <w:tcPr/>
          <w:p w:rsidR="00000000" w:rsidDel="00000000" w:rsidP="00000000" w:rsidRDefault="00000000" w:rsidRPr="00000000" w14:paraId="00000056">
            <w:pPr>
              <w:widowControl w:val="0"/>
              <w:spacing w:before="1" w:line="240" w:lineRule="auto"/>
              <w:ind w:firstLine="0"/>
              <w:jc w:val="left"/>
              <w:rPr>
                <w:sz w:val="20"/>
                <w:szCs w:val="20"/>
              </w:rPr>
            </w:pPr>
            <w:r w:rsidDel="00000000" w:rsidR="00000000" w:rsidRPr="00000000">
              <w:rPr>
                <w:rtl w:val="0"/>
              </w:rPr>
            </w:r>
          </w:p>
          <w:p w:rsidR="00000000" w:rsidDel="00000000" w:rsidP="00000000" w:rsidRDefault="00000000" w:rsidRPr="00000000" w14:paraId="00000057">
            <w:pPr>
              <w:widowControl w:val="0"/>
              <w:spacing w:line="240" w:lineRule="auto"/>
              <w:ind w:right="31" w:firstLine="0"/>
              <w:jc w:val="center"/>
              <w:rPr>
                <w:sz w:val="20"/>
                <w:szCs w:val="20"/>
              </w:rPr>
            </w:pPr>
            <w:r w:rsidDel="00000000" w:rsidR="00000000" w:rsidRPr="00000000">
              <w:rPr>
                <w:color w:val="545658"/>
                <w:sz w:val="20"/>
                <w:szCs w:val="20"/>
                <w:rtl w:val="0"/>
              </w:rPr>
              <w:t xml:space="preserve">6</w:t>
            </w:r>
            <w:r w:rsidDel="00000000" w:rsidR="00000000" w:rsidRPr="00000000">
              <w:rPr>
                <w:rtl w:val="0"/>
              </w:rPr>
            </w:r>
          </w:p>
        </w:tc>
        <w:tc>
          <w:tcPr/>
          <w:p w:rsidR="00000000" w:rsidDel="00000000" w:rsidP="00000000" w:rsidRDefault="00000000" w:rsidRPr="00000000" w14:paraId="00000058">
            <w:pPr>
              <w:widowControl w:val="0"/>
              <w:spacing w:before="4" w:line="240" w:lineRule="auto"/>
              <w:ind w:firstLine="0"/>
              <w:jc w:val="left"/>
              <w:rPr>
                <w:sz w:val="20"/>
                <w:szCs w:val="20"/>
              </w:rPr>
            </w:pPr>
            <w:r w:rsidDel="00000000" w:rsidR="00000000" w:rsidRPr="00000000">
              <w:rPr>
                <w:rtl w:val="0"/>
              </w:rPr>
            </w:r>
          </w:p>
          <w:p w:rsidR="00000000" w:rsidDel="00000000" w:rsidP="00000000" w:rsidRDefault="00000000" w:rsidRPr="00000000" w14:paraId="00000059">
            <w:pPr>
              <w:widowControl w:val="0"/>
              <w:tabs>
                <w:tab w:val="left" w:pos="314"/>
              </w:tabs>
              <w:spacing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5A">
            <w:pPr>
              <w:widowControl w:val="0"/>
              <w:spacing w:before="67" w:line="249" w:lineRule="auto"/>
              <w:ind w:left="54" w:right="39" w:firstLine="0"/>
              <w:jc w:val="center"/>
              <w:rPr>
                <w:b w:val="1"/>
                <w:sz w:val="20"/>
                <w:szCs w:val="20"/>
              </w:rPr>
            </w:pPr>
            <w:r w:rsidDel="00000000" w:rsidR="00000000" w:rsidRPr="00000000">
              <w:rPr>
                <w:b w:val="1"/>
                <w:color w:val="545658"/>
                <w:sz w:val="20"/>
                <w:szCs w:val="20"/>
                <w:rtl w:val="0"/>
              </w:rPr>
              <w:t xml:space="preserve">Eliminación de los datos personales tratados con el consentimiento del titular</w:t>
            </w:r>
            <w:r w:rsidDel="00000000" w:rsidR="00000000" w:rsidRPr="00000000">
              <w:rPr>
                <w:rtl w:val="0"/>
              </w:rPr>
            </w:r>
          </w:p>
        </w:tc>
        <w:tc>
          <w:tcPr/>
          <w:p w:rsidR="00000000" w:rsidDel="00000000" w:rsidP="00000000" w:rsidRDefault="00000000" w:rsidRPr="00000000" w14:paraId="0000005B">
            <w:pPr>
              <w:widowControl w:val="0"/>
              <w:spacing w:before="66" w:line="254" w:lineRule="auto"/>
              <w:ind w:left="274" w:right="260" w:hanging="1.999999999999993"/>
              <w:jc w:val="center"/>
              <w:rPr>
                <w:color w:val="545658"/>
                <w:sz w:val="20"/>
                <w:szCs w:val="20"/>
              </w:rPr>
            </w:pPr>
            <w:r w:rsidDel="00000000" w:rsidR="00000000" w:rsidRPr="00000000">
              <w:rPr>
                <w:color w:val="545658"/>
                <w:sz w:val="20"/>
                <w:szCs w:val="20"/>
                <w:rtl w:val="0"/>
              </w:rPr>
              <w:t xml:space="preserve">Permite la eliminación de los datos personales tratados con el consentimiento del titular, después de su revocación (*ver opción 9).</w:t>
            </w:r>
          </w:p>
        </w:tc>
        <w:tc>
          <w:tcPr/>
          <w:p w:rsidR="00000000" w:rsidDel="00000000" w:rsidP="00000000" w:rsidRDefault="00000000" w:rsidRPr="00000000" w14:paraId="0000005C">
            <w:pPr>
              <w:widowControl w:val="0"/>
              <w:spacing w:before="3" w:line="240" w:lineRule="auto"/>
              <w:ind w:firstLine="0"/>
              <w:jc w:val="left"/>
              <w:rPr>
                <w:sz w:val="20"/>
                <w:szCs w:val="20"/>
              </w:rPr>
            </w:pPr>
            <w:r w:rsidDel="00000000" w:rsidR="00000000" w:rsidRPr="00000000">
              <w:rPr>
                <w:rtl w:val="0"/>
              </w:rPr>
            </w:r>
          </w:p>
          <w:p w:rsidR="00000000" w:rsidDel="00000000" w:rsidP="00000000" w:rsidRDefault="00000000" w:rsidRPr="00000000" w14:paraId="0000005D">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VI, LGPD</w:t>
            </w:r>
            <w:r w:rsidDel="00000000" w:rsidR="00000000" w:rsidRPr="00000000">
              <w:rPr>
                <w:rtl w:val="0"/>
              </w:rPr>
            </w:r>
          </w:p>
        </w:tc>
      </w:tr>
      <w:tr>
        <w:trPr>
          <w:cantSplit w:val="0"/>
          <w:trHeight w:val="1319" w:hRule="atLeast"/>
          <w:tblHeader w:val="0"/>
        </w:trPr>
        <w:tc>
          <w:tcPr/>
          <w:p w:rsidR="00000000" w:rsidDel="00000000" w:rsidP="00000000" w:rsidRDefault="00000000" w:rsidRPr="00000000" w14:paraId="0000005E">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5F">
            <w:pPr>
              <w:widowControl w:val="0"/>
              <w:spacing w:before="228" w:line="240" w:lineRule="auto"/>
              <w:ind w:right="31" w:firstLine="0"/>
              <w:jc w:val="center"/>
              <w:rPr>
                <w:sz w:val="20"/>
                <w:szCs w:val="20"/>
              </w:rPr>
            </w:pPr>
            <w:r w:rsidDel="00000000" w:rsidR="00000000" w:rsidRPr="00000000">
              <w:rPr>
                <w:color w:val="545658"/>
                <w:sz w:val="20"/>
                <w:szCs w:val="20"/>
                <w:rtl w:val="0"/>
              </w:rPr>
              <w:t xml:space="preserve">7</w:t>
            </w:r>
            <w:r w:rsidDel="00000000" w:rsidR="00000000" w:rsidRPr="00000000">
              <w:rPr>
                <w:rtl w:val="0"/>
              </w:rPr>
            </w:r>
          </w:p>
        </w:tc>
        <w:tc>
          <w:tcPr/>
          <w:p w:rsidR="00000000" w:rsidDel="00000000" w:rsidP="00000000" w:rsidRDefault="00000000" w:rsidRPr="00000000" w14:paraId="00000060">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1">
            <w:pPr>
              <w:widowControl w:val="0"/>
              <w:tabs>
                <w:tab w:val="left" w:pos="314"/>
              </w:tabs>
              <w:spacing w:before="228"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62">
            <w:pPr>
              <w:widowControl w:val="0"/>
              <w:spacing w:before="44" w:line="249" w:lineRule="auto"/>
              <w:ind w:left="79" w:right="64" w:hanging="0.9999999999999964"/>
              <w:jc w:val="center"/>
              <w:rPr>
                <w:b w:val="1"/>
                <w:sz w:val="20"/>
                <w:szCs w:val="20"/>
              </w:rPr>
            </w:pPr>
            <w:r w:rsidDel="00000000" w:rsidR="00000000" w:rsidRPr="00000000">
              <w:rPr>
                <w:b w:val="1"/>
                <w:color w:val="545658"/>
                <w:sz w:val="20"/>
                <w:szCs w:val="20"/>
                <w:rtl w:val="0"/>
              </w:rPr>
              <w:t xml:space="preserve">Información de las entidades públicas y privadas con las cuales el controlador realizó uso compartido de datos</w:t>
            </w:r>
            <w:r w:rsidDel="00000000" w:rsidR="00000000" w:rsidRPr="00000000">
              <w:rPr>
                <w:rtl w:val="0"/>
              </w:rPr>
            </w:r>
          </w:p>
        </w:tc>
        <w:tc>
          <w:tcPr/>
          <w:p w:rsidR="00000000" w:rsidDel="00000000" w:rsidP="00000000" w:rsidRDefault="00000000" w:rsidRPr="00000000" w14:paraId="00000063">
            <w:pPr>
              <w:widowControl w:val="0"/>
              <w:spacing w:before="7" w:line="240" w:lineRule="auto"/>
              <w:ind w:firstLine="0"/>
              <w:jc w:val="left"/>
              <w:rPr>
                <w:sz w:val="20"/>
                <w:szCs w:val="20"/>
              </w:rPr>
            </w:pPr>
            <w:r w:rsidDel="00000000" w:rsidR="00000000" w:rsidRPr="00000000">
              <w:rPr>
                <w:rtl w:val="0"/>
              </w:rPr>
            </w:r>
          </w:p>
          <w:p w:rsidR="00000000" w:rsidDel="00000000" w:rsidP="00000000" w:rsidRDefault="00000000" w:rsidRPr="00000000" w14:paraId="00000064">
            <w:pPr>
              <w:widowControl w:val="0"/>
              <w:spacing w:before="1" w:line="254" w:lineRule="auto"/>
              <w:ind w:left="49" w:right="36" w:firstLine="0"/>
              <w:jc w:val="center"/>
              <w:rPr>
                <w:sz w:val="20"/>
                <w:szCs w:val="20"/>
              </w:rPr>
            </w:pPr>
            <w:r w:rsidDel="00000000" w:rsidR="00000000" w:rsidRPr="00000000">
              <w:rPr>
                <w:color w:val="545658"/>
                <w:sz w:val="20"/>
                <w:szCs w:val="20"/>
                <w:rtl w:val="0"/>
              </w:rPr>
              <w:t xml:space="preserve">Permite la obtención de informaciones acerca del intercambio de sus datos personales con terceros por Sensedia.</w:t>
            </w:r>
            <w:r w:rsidDel="00000000" w:rsidR="00000000" w:rsidRPr="00000000">
              <w:rPr>
                <w:rtl w:val="0"/>
              </w:rPr>
            </w:r>
          </w:p>
        </w:tc>
        <w:tc>
          <w:tcPr/>
          <w:p w:rsidR="00000000" w:rsidDel="00000000" w:rsidP="00000000" w:rsidRDefault="00000000" w:rsidRPr="00000000" w14:paraId="00000065">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6">
            <w:pPr>
              <w:widowControl w:val="0"/>
              <w:spacing w:before="5" w:line="240" w:lineRule="auto"/>
              <w:ind w:firstLine="0"/>
              <w:jc w:val="left"/>
              <w:rPr>
                <w:sz w:val="20"/>
                <w:szCs w:val="20"/>
              </w:rPr>
            </w:pPr>
            <w:r w:rsidDel="00000000" w:rsidR="00000000" w:rsidRPr="00000000">
              <w:rPr>
                <w:rtl w:val="0"/>
              </w:rPr>
            </w:r>
          </w:p>
          <w:p w:rsidR="00000000" w:rsidDel="00000000" w:rsidP="00000000" w:rsidRDefault="00000000" w:rsidRPr="00000000" w14:paraId="00000067">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VII, LGPD</w:t>
            </w:r>
            <w:r w:rsidDel="00000000" w:rsidR="00000000" w:rsidRPr="00000000">
              <w:rPr>
                <w:rtl w:val="0"/>
              </w:rPr>
            </w:r>
          </w:p>
        </w:tc>
      </w:tr>
      <w:tr>
        <w:trPr>
          <w:cantSplit w:val="0"/>
          <w:trHeight w:val="1301" w:hRule="atLeast"/>
          <w:tblHeader w:val="0"/>
        </w:trPr>
        <w:tc>
          <w:tcPr/>
          <w:p w:rsidR="00000000" w:rsidDel="00000000" w:rsidP="00000000" w:rsidRDefault="00000000" w:rsidRPr="00000000" w14:paraId="00000068">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9">
            <w:pPr>
              <w:widowControl w:val="0"/>
              <w:spacing w:before="175" w:line="240" w:lineRule="auto"/>
              <w:ind w:right="31" w:firstLine="0"/>
              <w:jc w:val="center"/>
              <w:rPr>
                <w:sz w:val="20"/>
                <w:szCs w:val="20"/>
              </w:rPr>
            </w:pPr>
            <w:r w:rsidDel="00000000" w:rsidR="00000000" w:rsidRPr="00000000">
              <w:rPr>
                <w:color w:val="545658"/>
                <w:sz w:val="20"/>
                <w:szCs w:val="20"/>
                <w:rtl w:val="0"/>
              </w:rPr>
              <w:t xml:space="preserve">8</w:t>
            </w:r>
            <w:r w:rsidDel="00000000" w:rsidR="00000000" w:rsidRPr="00000000">
              <w:rPr>
                <w:rtl w:val="0"/>
              </w:rPr>
            </w:r>
          </w:p>
        </w:tc>
        <w:tc>
          <w:tcPr/>
          <w:p w:rsidR="00000000" w:rsidDel="00000000" w:rsidP="00000000" w:rsidRDefault="00000000" w:rsidRPr="00000000" w14:paraId="0000006A">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B">
            <w:pPr>
              <w:widowControl w:val="0"/>
              <w:tabs>
                <w:tab w:val="left" w:pos="314"/>
              </w:tabs>
              <w:spacing w:before="175"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6C">
            <w:pPr>
              <w:widowControl w:val="0"/>
              <w:spacing w:before="32" w:line="249" w:lineRule="auto"/>
              <w:ind w:left="47" w:right="32" w:firstLine="5.9999999999999964"/>
              <w:jc w:val="center"/>
              <w:rPr>
                <w:b w:val="1"/>
                <w:sz w:val="20"/>
                <w:szCs w:val="20"/>
              </w:rPr>
            </w:pPr>
            <w:r w:rsidDel="00000000" w:rsidR="00000000" w:rsidRPr="00000000">
              <w:rPr>
                <w:b w:val="1"/>
                <w:color w:val="545658"/>
                <w:sz w:val="20"/>
                <w:szCs w:val="20"/>
                <w:rtl w:val="0"/>
              </w:rPr>
              <w:t xml:space="preserve">Información sobre la posibilidad de no proveer consentimiento y sobre las consecuencias de la negativa</w:t>
            </w:r>
            <w:r w:rsidDel="00000000" w:rsidR="00000000" w:rsidRPr="00000000">
              <w:rPr>
                <w:rtl w:val="0"/>
              </w:rPr>
            </w:r>
          </w:p>
        </w:tc>
        <w:tc>
          <w:tcPr/>
          <w:p w:rsidR="00000000" w:rsidDel="00000000" w:rsidP="00000000" w:rsidRDefault="00000000" w:rsidRPr="00000000" w14:paraId="0000006D">
            <w:pPr>
              <w:widowControl w:val="0"/>
              <w:spacing w:before="156" w:line="254" w:lineRule="auto"/>
              <w:ind w:left="49" w:right="37" w:firstLine="0"/>
              <w:jc w:val="center"/>
              <w:rPr>
                <w:sz w:val="20"/>
                <w:szCs w:val="20"/>
              </w:rPr>
            </w:pPr>
            <w:r w:rsidDel="00000000" w:rsidR="00000000" w:rsidRPr="00000000">
              <w:rPr>
                <w:color w:val="545658"/>
                <w:sz w:val="20"/>
                <w:szCs w:val="20"/>
                <w:rtl w:val="0"/>
              </w:rPr>
              <w:t xml:space="preserve">Permite la obtención de informaciones más precisas acerca de la posibilidad de no proveer el consentimiento y las respectivas consecuencias de la negativa</w:t>
            </w:r>
            <w:r w:rsidDel="00000000" w:rsidR="00000000" w:rsidRPr="00000000">
              <w:rPr>
                <w:rtl w:val="0"/>
              </w:rPr>
            </w:r>
          </w:p>
        </w:tc>
        <w:tc>
          <w:tcPr/>
          <w:p w:rsidR="00000000" w:rsidDel="00000000" w:rsidP="00000000" w:rsidRDefault="00000000" w:rsidRPr="00000000" w14:paraId="0000006E">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6F">
            <w:pPr>
              <w:widowControl w:val="0"/>
              <w:spacing w:before="10" w:line="240" w:lineRule="auto"/>
              <w:ind w:firstLine="0"/>
              <w:jc w:val="left"/>
              <w:rPr>
                <w:sz w:val="20"/>
                <w:szCs w:val="20"/>
              </w:rPr>
            </w:pPr>
            <w:r w:rsidDel="00000000" w:rsidR="00000000" w:rsidRPr="00000000">
              <w:rPr>
                <w:rtl w:val="0"/>
              </w:rPr>
            </w:r>
          </w:p>
          <w:p w:rsidR="00000000" w:rsidDel="00000000" w:rsidP="00000000" w:rsidRDefault="00000000" w:rsidRPr="00000000" w14:paraId="00000070">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VIII, LGPD</w:t>
            </w:r>
            <w:r w:rsidDel="00000000" w:rsidR="00000000" w:rsidRPr="00000000">
              <w:rPr>
                <w:rtl w:val="0"/>
              </w:rPr>
            </w:r>
          </w:p>
        </w:tc>
      </w:tr>
      <w:tr>
        <w:trPr>
          <w:cantSplit w:val="0"/>
          <w:trHeight w:val="841" w:hRule="atLeast"/>
          <w:tblHeader w:val="0"/>
        </w:trPr>
        <w:tc>
          <w:tcPr/>
          <w:p w:rsidR="00000000" w:rsidDel="00000000" w:rsidP="00000000" w:rsidRDefault="00000000" w:rsidRPr="00000000" w14:paraId="00000071">
            <w:pPr>
              <w:widowControl w:val="0"/>
              <w:spacing w:before="7" w:line="240" w:lineRule="auto"/>
              <w:ind w:firstLine="0"/>
              <w:jc w:val="left"/>
              <w:rPr>
                <w:sz w:val="20"/>
                <w:szCs w:val="20"/>
              </w:rPr>
            </w:pPr>
            <w:r w:rsidDel="00000000" w:rsidR="00000000" w:rsidRPr="00000000">
              <w:rPr>
                <w:rtl w:val="0"/>
              </w:rPr>
            </w:r>
          </w:p>
          <w:p w:rsidR="00000000" w:rsidDel="00000000" w:rsidP="00000000" w:rsidRDefault="00000000" w:rsidRPr="00000000" w14:paraId="00000072">
            <w:pPr>
              <w:widowControl w:val="0"/>
              <w:spacing w:before="1" w:line="240" w:lineRule="auto"/>
              <w:ind w:right="31" w:firstLine="0"/>
              <w:jc w:val="center"/>
              <w:rPr>
                <w:sz w:val="20"/>
                <w:szCs w:val="20"/>
              </w:rPr>
            </w:pPr>
            <w:r w:rsidDel="00000000" w:rsidR="00000000" w:rsidRPr="00000000">
              <w:rPr>
                <w:color w:val="545658"/>
                <w:sz w:val="20"/>
                <w:szCs w:val="20"/>
                <w:rtl w:val="0"/>
              </w:rPr>
              <w:t xml:space="preserve">9</w:t>
            </w:r>
            <w:r w:rsidDel="00000000" w:rsidR="00000000" w:rsidRPr="00000000">
              <w:rPr>
                <w:rtl w:val="0"/>
              </w:rPr>
            </w:r>
          </w:p>
        </w:tc>
        <w:tc>
          <w:tcPr/>
          <w:p w:rsidR="00000000" w:rsidDel="00000000" w:rsidP="00000000" w:rsidRDefault="00000000" w:rsidRPr="00000000" w14:paraId="00000073">
            <w:pPr>
              <w:widowControl w:val="0"/>
              <w:spacing w:before="7" w:line="240" w:lineRule="auto"/>
              <w:ind w:firstLine="0"/>
              <w:jc w:val="left"/>
              <w:rPr>
                <w:sz w:val="20"/>
                <w:szCs w:val="20"/>
              </w:rPr>
            </w:pPr>
            <w:r w:rsidDel="00000000" w:rsidR="00000000" w:rsidRPr="00000000">
              <w:rPr>
                <w:rtl w:val="0"/>
              </w:rPr>
            </w:r>
          </w:p>
          <w:p w:rsidR="00000000" w:rsidDel="00000000" w:rsidP="00000000" w:rsidRDefault="00000000" w:rsidRPr="00000000" w14:paraId="00000074">
            <w:pPr>
              <w:widowControl w:val="0"/>
              <w:tabs>
                <w:tab w:val="left" w:pos="314"/>
              </w:tabs>
              <w:spacing w:before="1"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75">
            <w:pPr>
              <w:widowControl w:val="0"/>
              <w:spacing w:before="184" w:line="240" w:lineRule="auto"/>
              <w:ind w:left="52" w:right="39" w:firstLine="0"/>
              <w:jc w:val="center"/>
              <w:rPr>
                <w:b w:val="1"/>
                <w:sz w:val="20"/>
                <w:szCs w:val="20"/>
              </w:rPr>
            </w:pPr>
            <w:r w:rsidDel="00000000" w:rsidR="00000000" w:rsidRPr="00000000">
              <w:rPr>
                <w:b w:val="1"/>
                <w:color w:val="545658"/>
                <w:sz w:val="20"/>
                <w:szCs w:val="20"/>
                <w:rtl w:val="0"/>
              </w:rPr>
              <w:t xml:space="preserve">Revocación del</w:t>
            </w:r>
            <w:r w:rsidDel="00000000" w:rsidR="00000000" w:rsidRPr="00000000">
              <w:rPr>
                <w:rtl w:val="0"/>
              </w:rPr>
            </w:r>
          </w:p>
          <w:p w:rsidR="00000000" w:rsidDel="00000000" w:rsidP="00000000" w:rsidRDefault="00000000" w:rsidRPr="00000000" w14:paraId="00000076">
            <w:pPr>
              <w:widowControl w:val="0"/>
              <w:spacing w:before="10" w:line="240" w:lineRule="auto"/>
              <w:ind w:left="52" w:right="39" w:firstLine="0"/>
              <w:jc w:val="center"/>
              <w:rPr>
                <w:b w:val="1"/>
                <w:sz w:val="20"/>
                <w:szCs w:val="20"/>
              </w:rPr>
            </w:pPr>
            <w:r w:rsidDel="00000000" w:rsidR="00000000" w:rsidRPr="00000000">
              <w:rPr>
                <w:b w:val="1"/>
                <w:color w:val="545658"/>
                <w:sz w:val="20"/>
                <w:szCs w:val="20"/>
                <w:rtl w:val="0"/>
              </w:rPr>
              <w:t xml:space="preserve">consentimiento (*)</w:t>
            </w:r>
            <w:r w:rsidDel="00000000" w:rsidR="00000000" w:rsidRPr="00000000">
              <w:rPr>
                <w:rtl w:val="0"/>
              </w:rPr>
            </w:r>
          </w:p>
        </w:tc>
        <w:tc>
          <w:tcPr/>
          <w:p w:rsidR="00000000" w:rsidDel="00000000" w:rsidP="00000000" w:rsidRDefault="00000000" w:rsidRPr="00000000" w14:paraId="00000077">
            <w:pPr>
              <w:widowControl w:val="0"/>
              <w:spacing w:before="57" w:line="254" w:lineRule="auto"/>
              <w:ind w:left="49" w:right="37" w:firstLine="0"/>
              <w:jc w:val="center"/>
              <w:rPr>
                <w:sz w:val="20"/>
                <w:szCs w:val="20"/>
              </w:rPr>
            </w:pPr>
            <w:r w:rsidDel="00000000" w:rsidR="00000000" w:rsidRPr="00000000">
              <w:rPr>
                <w:color w:val="545658"/>
                <w:sz w:val="20"/>
                <w:szCs w:val="20"/>
                <w:rtl w:val="0"/>
              </w:rPr>
              <w:t xml:space="preserve">Permite la revocación del consentimiento dado en el momento previo a Sensedia en relación al tratamiento de datos personales.</w:t>
            </w:r>
            <w:r w:rsidDel="00000000" w:rsidR="00000000" w:rsidRPr="00000000">
              <w:rPr>
                <w:rtl w:val="0"/>
              </w:rPr>
            </w:r>
          </w:p>
        </w:tc>
        <w:tc>
          <w:tcPr/>
          <w:p w:rsidR="00000000" w:rsidDel="00000000" w:rsidP="00000000" w:rsidRDefault="00000000" w:rsidRPr="00000000" w14:paraId="00000078">
            <w:pPr>
              <w:widowControl w:val="0"/>
              <w:spacing w:before="10" w:line="240" w:lineRule="auto"/>
              <w:ind w:firstLine="0"/>
              <w:jc w:val="left"/>
              <w:rPr>
                <w:sz w:val="20"/>
                <w:szCs w:val="20"/>
              </w:rPr>
            </w:pPr>
            <w:r w:rsidDel="00000000" w:rsidR="00000000" w:rsidRPr="00000000">
              <w:rPr>
                <w:rtl w:val="0"/>
              </w:rPr>
            </w:r>
          </w:p>
          <w:p w:rsidR="00000000" w:rsidDel="00000000" w:rsidP="00000000" w:rsidRDefault="00000000" w:rsidRPr="00000000" w14:paraId="00000079">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Art.18, IX, LGPD</w:t>
            </w:r>
            <w:r w:rsidDel="00000000" w:rsidR="00000000" w:rsidRPr="00000000">
              <w:rPr>
                <w:rtl w:val="0"/>
              </w:rPr>
            </w:r>
          </w:p>
        </w:tc>
      </w:tr>
      <w:tr>
        <w:trPr>
          <w:cantSplit w:val="0"/>
          <w:trHeight w:val="542" w:hRule="atLeast"/>
          <w:tblHeader w:val="0"/>
        </w:trPr>
        <w:tc>
          <w:tcPr>
            <w:gridSpan w:val="5"/>
          </w:tcPr>
          <w:p w:rsidR="00000000" w:rsidDel="00000000" w:rsidP="00000000" w:rsidRDefault="00000000" w:rsidRPr="00000000" w14:paraId="0000007A">
            <w:pPr>
              <w:widowControl w:val="0"/>
              <w:spacing w:before="29" w:line="240" w:lineRule="auto"/>
              <w:ind w:left="35" w:firstLine="0"/>
              <w:jc w:val="left"/>
              <w:rPr>
                <w:b w:val="1"/>
                <w:sz w:val="20"/>
                <w:szCs w:val="20"/>
              </w:rPr>
            </w:pPr>
            <w:r w:rsidDel="00000000" w:rsidR="00000000" w:rsidRPr="00000000">
              <w:rPr>
                <w:b w:val="1"/>
                <w:color w:val="545658"/>
                <w:sz w:val="20"/>
                <w:szCs w:val="20"/>
                <w:rtl w:val="0"/>
              </w:rPr>
              <w:t xml:space="preserve">(*) Describir, por favor, el tipo de consentimiento revocable:</w:t>
            </w:r>
            <w:r w:rsidDel="00000000" w:rsidR="00000000" w:rsidRPr="00000000">
              <w:rPr>
                <w:rtl w:val="0"/>
              </w:rPr>
            </w:r>
          </w:p>
        </w:tc>
      </w:tr>
      <w:tr>
        <w:trPr>
          <w:cantSplit w:val="0"/>
          <w:trHeight w:val="1300" w:hRule="atLeast"/>
          <w:tblHeader w:val="0"/>
        </w:trPr>
        <w:tc>
          <w:tcPr/>
          <w:p w:rsidR="00000000" w:rsidDel="00000000" w:rsidP="00000000" w:rsidRDefault="00000000" w:rsidRPr="00000000" w14:paraId="0000007F">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80">
            <w:pPr>
              <w:widowControl w:val="0"/>
              <w:spacing w:before="175" w:line="240" w:lineRule="auto"/>
              <w:ind w:left="138" w:right="154" w:firstLine="0"/>
              <w:jc w:val="center"/>
              <w:rPr>
                <w:sz w:val="20"/>
                <w:szCs w:val="20"/>
              </w:rPr>
            </w:pPr>
            <w:r w:rsidDel="00000000" w:rsidR="00000000" w:rsidRPr="00000000">
              <w:rPr>
                <w:color w:val="545658"/>
                <w:sz w:val="20"/>
                <w:szCs w:val="20"/>
                <w:rtl w:val="0"/>
              </w:rPr>
              <w:t xml:space="preserve">10</w:t>
            </w:r>
            <w:r w:rsidDel="00000000" w:rsidR="00000000" w:rsidRPr="00000000">
              <w:rPr>
                <w:rtl w:val="0"/>
              </w:rPr>
            </w:r>
          </w:p>
        </w:tc>
        <w:tc>
          <w:tcPr/>
          <w:p w:rsidR="00000000" w:rsidDel="00000000" w:rsidP="00000000" w:rsidRDefault="00000000" w:rsidRPr="00000000" w14:paraId="00000081">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82">
            <w:pPr>
              <w:widowControl w:val="0"/>
              <w:tabs>
                <w:tab w:val="left" w:pos="314"/>
              </w:tabs>
              <w:spacing w:before="175" w:line="240" w:lineRule="auto"/>
              <w:ind w:left="14" w:firstLine="0"/>
              <w:jc w:val="center"/>
              <w:rPr>
                <w:sz w:val="20"/>
                <w:szCs w:val="20"/>
              </w:rPr>
            </w:pPr>
            <w:r w:rsidDel="00000000" w:rsidR="00000000" w:rsidRPr="00000000">
              <w:rPr>
                <w:color w:val="545658"/>
                <w:sz w:val="20"/>
                <w:szCs w:val="20"/>
                <w:rtl w:val="0"/>
              </w:rPr>
              <w:t xml:space="preserve">(</w:t>
              <w:tab/>
              <w:t xml:space="preserve">)</w:t>
            </w:r>
            <w:r w:rsidDel="00000000" w:rsidR="00000000" w:rsidRPr="00000000">
              <w:rPr>
                <w:rtl w:val="0"/>
              </w:rPr>
            </w:r>
          </w:p>
        </w:tc>
        <w:tc>
          <w:tcPr/>
          <w:p w:rsidR="00000000" w:rsidDel="00000000" w:rsidP="00000000" w:rsidRDefault="00000000" w:rsidRPr="00000000" w14:paraId="00000083">
            <w:pPr>
              <w:widowControl w:val="0"/>
              <w:spacing w:before="51" w:line="249" w:lineRule="auto"/>
              <w:ind w:left="59" w:right="38" w:hanging="7.000000000000002"/>
              <w:jc w:val="center"/>
              <w:rPr>
                <w:b w:val="1"/>
                <w:sz w:val="20"/>
                <w:szCs w:val="20"/>
              </w:rPr>
            </w:pPr>
            <w:r w:rsidDel="00000000" w:rsidR="00000000" w:rsidRPr="00000000">
              <w:rPr>
                <w:b w:val="1"/>
                <w:color w:val="545658"/>
                <w:sz w:val="20"/>
                <w:szCs w:val="20"/>
                <w:rtl w:val="0"/>
              </w:rPr>
              <w:t xml:space="preserve">Revisión de decisiones tomadas únicamente con base en tratamiento automatizado de datos personales</w:t>
            </w:r>
            <w:r w:rsidDel="00000000" w:rsidR="00000000" w:rsidRPr="00000000">
              <w:rPr>
                <w:rtl w:val="0"/>
              </w:rPr>
            </w:r>
          </w:p>
        </w:tc>
        <w:tc>
          <w:tcPr/>
          <w:p w:rsidR="00000000" w:rsidDel="00000000" w:rsidP="00000000" w:rsidRDefault="00000000" w:rsidRPr="00000000" w14:paraId="00000084">
            <w:pPr>
              <w:widowControl w:val="0"/>
              <w:spacing w:before="162" w:line="254" w:lineRule="auto"/>
              <w:ind w:left="83" w:right="70" w:firstLine="0"/>
              <w:jc w:val="center"/>
              <w:rPr>
                <w:sz w:val="20"/>
                <w:szCs w:val="20"/>
              </w:rPr>
            </w:pPr>
            <w:r w:rsidDel="00000000" w:rsidR="00000000" w:rsidRPr="00000000">
              <w:rPr>
                <w:color w:val="545658"/>
                <w:sz w:val="20"/>
                <w:szCs w:val="20"/>
                <w:rtl w:val="0"/>
              </w:rPr>
              <w:t xml:space="preserve">Permite la revisión de los criterios utilizados para la toma de decisiones tomadas únicamente con base en tratamiento automatizado de datos personales que afecten sus intereses.</w:t>
            </w:r>
            <w:r w:rsidDel="00000000" w:rsidR="00000000" w:rsidRPr="00000000">
              <w:rPr>
                <w:rtl w:val="0"/>
              </w:rPr>
            </w:r>
          </w:p>
        </w:tc>
        <w:tc>
          <w:tcPr/>
          <w:p w:rsidR="00000000" w:rsidDel="00000000" w:rsidP="00000000" w:rsidRDefault="00000000" w:rsidRPr="00000000" w14:paraId="00000085">
            <w:pPr>
              <w:widowControl w:val="0"/>
              <w:spacing w:line="240" w:lineRule="auto"/>
              <w:ind w:firstLine="0"/>
              <w:jc w:val="left"/>
              <w:rPr>
                <w:sz w:val="20"/>
                <w:szCs w:val="20"/>
              </w:rPr>
            </w:pPr>
            <w:r w:rsidDel="00000000" w:rsidR="00000000" w:rsidRPr="00000000">
              <w:rPr>
                <w:rtl w:val="0"/>
              </w:rPr>
            </w:r>
          </w:p>
          <w:p w:rsidR="00000000" w:rsidDel="00000000" w:rsidP="00000000" w:rsidRDefault="00000000" w:rsidRPr="00000000" w14:paraId="00000086">
            <w:pPr>
              <w:widowControl w:val="0"/>
              <w:spacing w:before="4" w:line="240" w:lineRule="auto"/>
              <w:ind w:firstLine="0"/>
              <w:jc w:val="left"/>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ind w:left="42" w:right="30" w:firstLine="0"/>
              <w:jc w:val="center"/>
              <w:rPr>
                <w:sz w:val="20"/>
                <w:szCs w:val="20"/>
              </w:rPr>
            </w:pPr>
            <w:r w:rsidDel="00000000" w:rsidR="00000000" w:rsidRPr="00000000">
              <w:rPr>
                <w:color w:val="545658"/>
                <w:sz w:val="20"/>
                <w:szCs w:val="20"/>
                <w:rtl w:val="0"/>
              </w:rPr>
              <w:t xml:space="preserve">Art.20, LGPD</w:t>
            </w:r>
            <w:r w:rsidDel="00000000" w:rsidR="00000000" w:rsidRPr="00000000">
              <w:rPr>
                <w:rtl w:val="0"/>
              </w:rPr>
            </w:r>
          </w:p>
        </w:tc>
      </w:tr>
    </w:tbl>
    <w:p w:rsidR="00000000" w:rsidDel="00000000" w:rsidP="00000000" w:rsidRDefault="00000000" w:rsidRPr="00000000" w14:paraId="00000088">
      <w:pPr>
        <w:spacing w:line="240" w:lineRule="auto"/>
        <w:ind w:firstLine="0"/>
        <w:rPr>
          <w:rFonts w:ascii="Calibri" w:cs="Calibri" w:eastAsia="Calibri" w:hAnsi="Calibri"/>
          <w:b w:val="1"/>
          <w:color w:val="7030a0"/>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pPr>
      <w:r w:rsidDel="00000000" w:rsidR="00000000" w:rsidRPr="00000000">
        <w:rPr>
          <w:b w:val="1"/>
          <w:color w:val="7030a0"/>
          <w:rtl w:val="0"/>
        </w:rPr>
        <w:t xml:space="preserve">¡Ayúdenos a ayudarle!</w:t>
      </w:r>
      <w:r w:rsidDel="00000000" w:rsidR="00000000" w:rsidRPr="00000000">
        <w:rPr>
          <w:rtl w:val="0"/>
        </w:rPr>
        <w:t xml:space="preserve"> </w:t>
      </w:r>
    </w:p>
    <w:p w:rsidR="00000000" w:rsidDel="00000000" w:rsidP="00000000" w:rsidRDefault="00000000" w:rsidRPr="00000000" w14:paraId="0000008A">
      <w:pPr>
        <w:spacing w:line="240" w:lineRule="auto"/>
        <w:ind w:left="0" w:firstLine="0"/>
        <w:rPr>
          <w:b w:val="1"/>
        </w:rPr>
      </w:pPr>
      <w:r w:rsidDel="00000000" w:rsidR="00000000" w:rsidRPr="00000000">
        <w:rPr>
          <w:rtl w:val="0"/>
        </w:rPr>
        <w:t xml:space="preserve">Ayude a Sensedia respondiendo a su solicitud de forma rápida y eﬁciente. Solicitamos que nos provea del máximo de detalles sobre las informaciones solicitadas. Si fuera posible, nos gustaría que nos informase sobre las opciones que sean necesarias, períodos especíﬁcos, horarios, fechas, nombres, tipos de documentos o cualesquiera otras informaciones que mejor complementen la solicitud.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Cambria"/>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jc w:val="both"/>
    </w:pPr>
    <w:rPr>
      <w:rFonts w:ascii="Montserrat Medium" w:cs="Montserrat Medium" w:eastAsia="Montserrat Medium" w:hAnsi="Montserrat Medium"/>
      <w:color w:val="999999"/>
      <w:sz w:val="36"/>
      <w:szCs w:val="36"/>
    </w:rPr>
  </w:style>
  <w:style w:type="paragraph" w:styleId="Heading2">
    <w:name w:val="heading 2"/>
    <w:basedOn w:val="Normal"/>
    <w:next w:val="Normal"/>
    <w:pPr>
      <w:keepNext w:val="1"/>
      <w:keepLines w:val="1"/>
      <w:pageBreakBefore w:val="0"/>
      <w:ind w:hanging="360"/>
      <w:jc w:val="both"/>
    </w:pPr>
    <w:rPr>
      <w:rFonts w:ascii="Montserrat Medium" w:cs="Montserrat Medium" w:eastAsia="Montserrat Medium" w:hAnsi="Montserrat Medium"/>
      <w:color w:val="666666"/>
      <w:sz w:val="36"/>
      <w:szCs w:val="36"/>
    </w:rPr>
  </w:style>
  <w:style w:type="paragraph" w:styleId="Heading3">
    <w:name w:val="heading 3"/>
    <w:basedOn w:val="Normal"/>
    <w:next w:val="Normal"/>
    <w:pPr>
      <w:keepNext w:val="1"/>
      <w:keepLines w:val="1"/>
      <w:pageBreakBefore w:val="0"/>
      <w:ind w:left="720" w:hanging="360"/>
    </w:pPr>
    <w:rPr>
      <w:b w:val="1"/>
      <w:color w:val="666666"/>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jc w:val="both"/>
    </w:pPr>
    <w:rPr>
      <w:rFonts w:ascii="Montserrat SemiBold" w:cs="Montserrat SemiBold" w:eastAsia="Montserrat SemiBold" w:hAnsi="Montserrat SemiBold"/>
      <w:color w:val="666666"/>
      <w:sz w:val="62"/>
      <w:szCs w:val="62"/>
    </w:rPr>
  </w:style>
  <w:style w:type="paragraph" w:styleId="Subtitle">
    <w:name w:val="Subtitle"/>
    <w:basedOn w:val="Normal"/>
    <w:next w:val="Normal"/>
    <w:pPr>
      <w:keepNext w:val="1"/>
      <w:keepLines w:val="1"/>
      <w:pageBreakBefore w:val="0"/>
    </w:pPr>
    <w:rPr>
      <w:rFonts w:ascii="Montserrat Medium" w:cs="Montserrat Medium" w:eastAsia="Montserrat Medium" w:hAnsi="Montserrat Medium"/>
      <w:color w:val="999999"/>
      <w:sz w:val="36"/>
      <w:szCs w:val="36"/>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200" w:line="276"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MontserratMedium-italic.ttf"/><Relationship Id="rId10" Type="http://schemas.openxmlformats.org/officeDocument/2006/relationships/font" Target="fonts/MontserratMedium-bold.ttf"/><Relationship Id="rId12" Type="http://schemas.openxmlformats.org/officeDocument/2006/relationships/font" Target="fonts/MontserratMedium-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