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0AE" w:rsidRPr="000D6E76" w:rsidRDefault="00EC5B4E" w:rsidP="00D630AE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0"/>
          <w:szCs w:val="30"/>
          <w:u w:val="single"/>
        </w:rPr>
      </w:pPr>
      <w:bookmarkStart w:id="0" w:name="_Toc490833290"/>
      <w:r w:rsidRPr="000D6E76">
        <w:rPr>
          <w:rFonts w:asciiTheme="majorHAnsi" w:eastAsiaTheme="majorEastAsia" w:hAnsiTheme="majorHAnsi" w:cstheme="majorBidi"/>
          <w:color w:val="2E74B5" w:themeColor="accent1" w:themeShade="BF"/>
          <w:sz w:val="30"/>
          <w:szCs w:val="30"/>
          <w:u w:val="single"/>
        </w:rPr>
        <w:t xml:space="preserve">Clauses 8.4, 8.5 and 8.6 - </w:t>
      </w:r>
      <w:r w:rsidR="00D630AE" w:rsidRPr="000D6E76">
        <w:rPr>
          <w:rFonts w:asciiTheme="majorHAnsi" w:eastAsiaTheme="majorEastAsia" w:hAnsiTheme="majorHAnsi" w:cstheme="majorBidi"/>
          <w:color w:val="2E74B5" w:themeColor="accent1" w:themeShade="BF"/>
          <w:sz w:val="30"/>
          <w:szCs w:val="30"/>
          <w:u w:val="single"/>
        </w:rPr>
        <w:t>Operations – Support and Testing</w:t>
      </w:r>
      <w:bookmarkEnd w:id="0"/>
    </w:p>
    <w:p w:rsidR="000D6E76" w:rsidRDefault="000D6E76" w:rsidP="00D630AE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1" w:name="_Toc490833291"/>
    </w:p>
    <w:p w:rsidR="00D630AE" w:rsidRPr="00D630AE" w:rsidRDefault="00D630AE" w:rsidP="00D630AE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D630A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Mango Testing</w:t>
      </w:r>
      <w:bookmarkEnd w:id="1"/>
    </w:p>
    <w:p w:rsidR="00D630AE" w:rsidRPr="00D630AE" w:rsidRDefault="00D630AE" w:rsidP="00D630AE">
      <w:pPr>
        <w:rPr>
          <w:b/>
        </w:rPr>
      </w:pPr>
      <w:r w:rsidRPr="00D630AE">
        <w:rPr>
          <w:b/>
        </w:rPr>
        <w:t>Purpose and Scope</w:t>
      </w:r>
    </w:p>
    <w:p w:rsidR="00D630AE" w:rsidRPr="00D630AE" w:rsidRDefault="00D630AE" w:rsidP="00D630AE">
      <w:r w:rsidRPr="00D630AE">
        <w:t>To describe the testing procedures/processes for testing updates prior to release.</w:t>
      </w:r>
    </w:p>
    <w:p w:rsidR="00D630AE" w:rsidRPr="00D630AE" w:rsidRDefault="00D630AE" w:rsidP="00D630AE">
      <w:pPr>
        <w:rPr>
          <w:b/>
        </w:rPr>
      </w:pPr>
      <w:r w:rsidRPr="00D630AE">
        <w:rPr>
          <w:b/>
        </w:rPr>
        <w:t>Procedure</w:t>
      </w:r>
    </w:p>
    <w:p w:rsidR="00D630AE" w:rsidRPr="00D630AE" w:rsidRDefault="00D630AE" w:rsidP="00D630AE">
      <w:pPr>
        <w:numPr>
          <w:ilvl w:val="0"/>
          <w:numId w:val="1"/>
        </w:numPr>
        <w:contextualSpacing/>
      </w:pPr>
      <w:r w:rsidRPr="00D630AE">
        <w:t>Mantis is raised for development or bug fix</w:t>
      </w:r>
    </w:p>
    <w:p w:rsidR="00D630AE" w:rsidRPr="00D630AE" w:rsidRDefault="00D630AE" w:rsidP="00D630AE">
      <w:pPr>
        <w:numPr>
          <w:ilvl w:val="0"/>
          <w:numId w:val="1"/>
        </w:numPr>
        <w:contextualSpacing/>
      </w:pPr>
      <w:r w:rsidRPr="00D630AE">
        <w:t>Mantis is scheduled</w:t>
      </w:r>
    </w:p>
    <w:p w:rsidR="00D630AE" w:rsidRPr="00D630AE" w:rsidRDefault="00D630AE" w:rsidP="00D630AE">
      <w:pPr>
        <w:numPr>
          <w:ilvl w:val="0"/>
          <w:numId w:val="1"/>
        </w:numPr>
        <w:contextualSpacing/>
      </w:pPr>
      <w:r w:rsidRPr="00D630AE">
        <w:t>Mantis is coded and committed to test environment</w:t>
      </w:r>
    </w:p>
    <w:p w:rsidR="00D630AE" w:rsidRPr="00D630AE" w:rsidRDefault="00D630AE" w:rsidP="00D630AE">
      <w:pPr>
        <w:numPr>
          <w:ilvl w:val="0"/>
          <w:numId w:val="1"/>
        </w:numPr>
        <w:contextualSpacing/>
      </w:pPr>
      <w:r w:rsidRPr="00D630AE">
        <w:t>Create Test plan</w:t>
      </w:r>
    </w:p>
    <w:p w:rsidR="00D630AE" w:rsidRPr="00D630AE" w:rsidRDefault="00D630AE" w:rsidP="00D630AE">
      <w:pPr>
        <w:numPr>
          <w:ilvl w:val="1"/>
          <w:numId w:val="1"/>
        </w:numPr>
        <w:contextualSpacing/>
      </w:pPr>
      <w:r w:rsidRPr="00D630AE">
        <w:t>Where the development dictates, a comprehensive test plan will be created</w:t>
      </w:r>
    </w:p>
    <w:p w:rsidR="00D630AE" w:rsidRPr="00D630AE" w:rsidRDefault="00D630AE" w:rsidP="00D630AE">
      <w:pPr>
        <w:numPr>
          <w:ilvl w:val="1"/>
          <w:numId w:val="1"/>
        </w:numPr>
        <w:contextualSpacing/>
      </w:pPr>
      <w:r w:rsidRPr="00D630AE">
        <w:t>Where the mantis is for minor work, no test plan is required</w:t>
      </w:r>
    </w:p>
    <w:p w:rsidR="00D630AE" w:rsidRPr="00D630AE" w:rsidRDefault="00D630AE" w:rsidP="00D630AE">
      <w:pPr>
        <w:numPr>
          <w:ilvl w:val="0"/>
          <w:numId w:val="1"/>
        </w:numPr>
        <w:contextualSpacing/>
      </w:pPr>
      <w:r w:rsidRPr="00D630AE">
        <w:t>Test development against the Mantis</w:t>
      </w:r>
    </w:p>
    <w:p w:rsidR="00D630AE" w:rsidRPr="00D630AE" w:rsidRDefault="00D630AE" w:rsidP="00D630AE">
      <w:pPr>
        <w:numPr>
          <w:ilvl w:val="1"/>
          <w:numId w:val="1"/>
        </w:numPr>
        <w:contextualSpacing/>
      </w:pPr>
      <w:r w:rsidRPr="00D630AE">
        <w:t>Where the testing fails, document the issues in Mantis and change status to 'Failed Test'</w:t>
      </w:r>
    </w:p>
    <w:p w:rsidR="00D630AE" w:rsidRPr="00D630AE" w:rsidRDefault="00D630AE" w:rsidP="00D630AE">
      <w:pPr>
        <w:numPr>
          <w:ilvl w:val="1"/>
          <w:numId w:val="1"/>
        </w:numPr>
        <w:contextualSpacing/>
      </w:pPr>
      <w:r w:rsidRPr="00D630AE">
        <w:t>Where testing has been successful, document testing completed in the Mantis</w:t>
      </w:r>
    </w:p>
    <w:p w:rsidR="00D630AE" w:rsidRPr="00D630AE" w:rsidRDefault="00D630AE" w:rsidP="00D630AE">
      <w:pPr>
        <w:numPr>
          <w:ilvl w:val="0"/>
          <w:numId w:val="1"/>
        </w:numPr>
        <w:contextualSpacing/>
      </w:pPr>
      <w:r w:rsidRPr="00D630AE">
        <w:t>Release notes written</w:t>
      </w:r>
    </w:p>
    <w:p w:rsidR="00D630AE" w:rsidRPr="00D630AE" w:rsidRDefault="00D630AE" w:rsidP="00D630AE">
      <w:pPr>
        <w:numPr>
          <w:ilvl w:val="0"/>
          <w:numId w:val="1"/>
        </w:numPr>
        <w:contextualSpacing/>
      </w:pPr>
      <w:r w:rsidRPr="00D630AE">
        <w:t>Code committed to live environment</w:t>
      </w:r>
    </w:p>
    <w:p w:rsidR="00D630AE" w:rsidRPr="00D630AE" w:rsidRDefault="00D630AE" w:rsidP="00D630AE">
      <w:pPr>
        <w:numPr>
          <w:ilvl w:val="0"/>
          <w:numId w:val="1"/>
        </w:numPr>
        <w:contextualSpacing/>
      </w:pPr>
      <w:r w:rsidRPr="00D630AE">
        <w:t>Testing completed again in live environment</w:t>
      </w:r>
    </w:p>
    <w:p w:rsidR="00D630AE" w:rsidRPr="00D630AE" w:rsidRDefault="00D630AE" w:rsidP="00D630AE">
      <w:pPr>
        <w:numPr>
          <w:ilvl w:val="1"/>
          <w:numId w:val="1"/>
        </w:numPr>
        <w:contextualSpacing/>
      </w:pPr>
      <w:r w:rsidRPr="00D630AE">
        <w:t>If the testing fails, raise a new Mantis</w:t>
      </w:r>
    </w:p>
    <w:p w:rsidR="00D630AE" w:rsidRPr="00D630AE" w:rsidRDefault="00D630AE" w:rsidP="00D630AE">
      <w:pPr>
        <w:numPr>
          <w:ilvl w:val="0"/>
          <w:numId w:val="1"/>
        </w:numPr>
        <w:contextualSpacing/>
      </w:pPr>
      <w:r w:rsidRPr="00D630AE">
        <w:t>When the testing is successful, close the Mantis</w:t>
      </w:r>
    </w:p>
    <w:p w:rsidR="000D6E76" w:rsidRDefault="000D6E76" w:rsidP="00D630AE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2" w:name="_Toc490833292"/>
    </w:p>
    <w:p w:rsidR="00D630AE" w:rsidRPr="00D630AE" w:rsidRDefault="00D630AE" w:rsidP="00D630AE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D630A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Communication of Releases</w:t>
      </w:r>
      <w:bookmarkEnd w:id="2"/>
    </w:p>
    <w:p w:rsidR="00D630AE" w:rsidRPr="00D630AE" w:rsidRDefault="00D630AE" w:rsidP="00D630AE">
      <w:pPr>
        <w:rPr>
          <w:b/>
        </w:rPr>
      </w:pPr>
      <w:r w:rsidRPr="00D630AE">
        <w:rPr>
          <w:b/>
        </w:rPr>
        <w:t>Purpose and Scope</w:t>
      </w:r>
    </w:p>
    <w:p w:rsidR="00D630AE" w:rsidRPr="00D630AE" w:rsidRDefault="00D630AE" w:rsidP="00D630AE">
      <w:r w:rsidRPr="00D630AE">
        <w:t>To describe the communication of Mango releases and updates.</w:t>
      </w:r>
    </w:p>
    <w:p w:rsidR="00D630AE" w:rsidRPr="00D630AE" w:rsidRDefault="00D630AE" w:rsidP="00D630AE">
      <w:r w:rsidRPr="00D630AE">
        <w:rPr>
          <w:b/>
        </w:rPr>
        <w:t>Procedure</w:t>
      </w:r>
    </w:p>
    <w:p w:rsidR="00D630AE" w:rsidRPr="00D630AE" w:rsidRDefault="00D630AE" w:rsidP="00D630AE">
      <w:pPr>
        <w:numPr>
          <w:ilvl w:val="0"/>
          <w:numId w:val="2"/>
        </w:numPr>
        <w:contextualSpacing/>
      </w:pPr>
      <w:r w:rsidRPr="00D630AE">
        <w:t>Mantis testing has been completed and passed</w:t>
      </w:r>
    </w:p>
    <w:p w:rsidR="00D630AE" w:rsidRPr="00D630AE" w:rsidRDefault="00D630AE" w:rsidP="00D630AE">
      <w:pPr>
        <w:numPr>
          <w:ilvl w:val="0"/>
          <w:numId w:val="2"/>
        </w:numPr>
        <w:contextualSpacing/>
      </w:pPr>
      <w:r w:rsidRPr="00D630AE">
        <w:t>Download list of items for release from Mantis to excel.</w:t>
      </w:r>
    </w:p>
    <w:p w:rsidR="00D630AE" w:rsidRPr="00D630AE" w:rsidRDefault="00D630AE" w:rsidP="00D630AE">
      <w:pPr>
        <w:numPr>
          <w:ilvl w:val="0"/>
          <w:numId w:val="2"/>
        </w:numPr>
        <w:contextualSpacing/>
      </w:pPr>
      <w:r w:rsidRPr="00D630AE">
        <w:t>Insert additional information as required to clarify</w:t>
      </w:r>
    </w:p>
    <w:p w:rsidR="00D630AE" w:rsidRPr="00D630AE" w:rsidRDefault="00D630AE" w:rsidP="00D630AE">
      <w:pPr>
        <w:numPr>
          <w:ilvl w:val="0"/>
          <w:numId w:val="2"/>
        </w:numPr>
        <w:contextualSpacing/>
      </w:pPr>
      <w:r w:rsidRPr="00D630AE">
        <w:t>RSS Created and Updates communicated to Partners</w:t>
      </w:r>
    </w:p>
    <w:p w:rsidR="00D630AE" w:rsidRPr="00D630AE" w:rsidRDefault="00D630AE" w:rsidP="00D630AE">
      <w:pPr>
        <w:numPr>
          <w:ilvl w:val="0"/>
          <w:numId w:val="2"/>
        </w:numPr>
        <w:contextualSpacing/>
      </w:pPr>
      <w:r w:rsidRPr="00D630AE">
        <w:t>FAQs updated and FAQ Release notes written</w:t>
      </w:r>
    </w:p>
    <w:p w:rsidR="00D630AE" w:rsidRPr="00D630AE" w:rsidRDefault="00D630AE" w:rsidP="00D630AE">
      <w:pPr>
        <w:numPr>
          <w:ilvl w:val="0"/>
          <w:numId w:val="2"/>
        </w:numPr>
        <w:contextualSpacing/>
      </w:pPr>
      <w:r w:rsidRPr="00D630AE">
        <w:t>List of items relevant for client communication sent to Marketing.</w:t>
      </w:r>
    </w:p>
    <w:p w:rsidR="00D630AE" w:rsidRPr="00D630AE" w:rsidRDefault="00D630AE" w:rsidP="00D630AE">
      <w:pPr>
        <w:numPr>
          <w:ilvl w:val="0"/>
          <w:numId w:val="2"/>
        </w:numPr>
        <w:contextualSpacing/>
      </w:pPr>
      <w:r w:rsidRPr="00D630AE">
        <w:t>Marketing Releases Mango News and sends out email with notes written</w:t>
      </w:r>
    </w:p>
    <w:p w:rsidR="00D630AE" w:rsidRPr="00D630AE" w:rsidRDefault="00D630AE" w:rsidP="00D630AE">
      <w:pPr>
        <w:numPr>
          <w:ilvl w:val="0"/>
          <w:numId w:val="2"/>
        </w:numPr>
        <w:contextualSpacing/>
      </w:pPr>
      <w:r w:rsidRPr="00D630AE">
        <w:t>FAQ and Release notes published</w:t>
      </w:r>
    </w:p>
    <w:p w:rsidR="000D6E76" w:rsidRDefault="000D6E76" w:rsidP="00D630AE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3" w:name="_Toc490833293"/>
    </w:p>
    <w:p w:rsidR="00D630AE" w:rsidRPr="00D630AE" w:rsidRDefault="00D630AE" w:rsidP="00D630AE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D630A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Support</w:t>
      </w:r>
      <w:bookmarkEnd w:id="3"/>
    </w:p>
    <w:p w:rsidR="00D630AE" w:rsidRPr="00D630AE" w:rsidRDefault="00D630AE" w:rsidP="00D630AE">
      <w:pPr>
        <w:rPr>
          <w:b/>
        </w:rPr>
      </w:pPr>
      <w:r w:rsidRPr="00D630AE">
        <w:rPr>
          <w:b/>
        </w:rPr>
        <w:t>Purpose and Scope</w:t>
      </w:r>
    </w:p>
    <w:p w:rsidR="00D630AE" w:rsidRPr="00D630AE" w:rsidRDefault="00D630AE" w:rsidP="00D630AE">
      <w:r w:rsidRPr="00D630AE">
        <w:t>To describe the procedures/processes for responding to support queries.</w:t>
      </w:r>
    </w:p>
    <w:p w:rsidR="00D630AE" w:rsidRPr="00D630AE" w:rsidRDefault="00D630AE" w:rsidP="00D630AE">
      <w:pPr>
        <w:rPr>
          <w:b/>
        </w:rPr>
      </w:pPr>
      <w:r w:rsidRPr="00D630AE">
        <w:rPr>
          <w:b/>
        </w:rPr>
        <w:t>Procedure</w:t>
      </w:r>
    </w:p>
    <w:p w:rsidR="00D630AE" w:rsidRPr="00D630AE" w:rsidRDefault="00D630AE" w:rsidP="00D630AE">
      <w:pPr>
        <w:numPr>
          <w:ilvl w:val="0"/>
          <w:numId w:val="3"/>
        </w:numPr>
        <w:contextualSpacing/>
      </w:pPr>
      <w:r w:rsidRPr="00D630AE">
        <w:t>Query received from Client</w:t>
      </w:r>
    </w:p>
    <w:p w:rsidR="00D630AE" w:rsidRPr="00D630AE" w:rsidRDefault="00D630AE" w:rsidP="00D630AE">
      <w:pPr>
        <w:numPr>
          <w:ilvl w:val="0"/>
          <w:numId w:val="3"/>
        </w:numPr>
        <w:contextualSpacing/>
      </w:pPr>
      <w:r w:rsidRPr="00D630AE">
        <w:lastRenderedPageBreak/>
        <w:t>Make contact with client and supply information as required</w:t>
      </w:r>
    </w:p>
    <w:p w:rsidR="00D630AE" w:rsidRPr="00D630AE" w:rsidRDefault="00D630AE" w:rsidP="00D630AE">
      <w:pPr>
        <w:numPr>
          <w:ilvl w:val="0"/>
          <w:numId w:val="3"/>
        </w:numPr>
        <w:contextualSpacing/>
      </w:pPr>
      <w:r w:rsidRPr="00D630AE">
        <w:t>Update support query in Mango with Module details, owner and a summary of the communication - such that it may be a useful resource for the client if they refer back to it at a later stage.</w:t>
      </w:r>
    </w:p>
    <w:p w:rsidR="00D630AE" w:rsidRPr="00D630AE" w:rsidRDefault="00D630AE" w:rsidP="00D630AE">
      <w:pPr>
        <w:numPr>
          <w:ilvl w:val="0"/>
          <w:numId w:val="3"/>
        </w:numPr>
        <w:contextualSpacing/>
      </w:pPr>
      <w:r w:rsidRPr="00D630AE">
        <w:t>If the support query requires further development, convert Support request to a Dev Request</w:t>
      </w:r>
    </w:p>
    <w:p w:rsidR="00D630AE" w:rsidRPr="00D630AE" w:rsidRDefault="00D630AE" w:rsidP="00D630AE">
      <w:pPr>
        <w:numPr>
          <w:ilvl w:val="0"/>
          <w:numId w:val="3"/>
        </w:numPr>
        <w:contextualSpacing/>
      </w:pPr>
      <w:r w:rsidRPr="00D630AE">
        <w:t>Close support query and archive If support query has been addressed</w:t>
      </w:r>
    </w:p>
    <w:p w:rsidR="00D630AE" w:rsidRPr="00D630AE" w:rsidRDefault="00D630AE" w:rsidP="00D630AE">
      <w:pPr>
        <w:numPr>
          <w:ilvl w:val="0"/>
          <w:numId w:val="3"/>
        </w:numPr>
        <w:contextualSpacing/>
      </w:pPr>
      <w:r w:rsidRPr="00D630AE">
        <w:t>Report produced monthly on support queries received</w:t>
      </w:r>
    </w:p>
    <w:p w:rsidR="000D6E76" w:rsidRDefault="000D6E76" w:rsidP="00D630AE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4" w:name="_Toc490833294"/>
    </w:p>
    <w:p w:rsidR="00D630AE" w:rsidRPr="00D630AE" w:rsidRDefault="00D630AE" w:rsidP="00D630AE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5" w:name="_GoBack"/>
      <w:bookmarkEnd w:id="5"/>
      <w:r w:rsidRPr="00D630A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Implementation</w:t>
      </w:r>
      <w:bookmarkEnd w:id="4"/>
    </w:p>
    <w:p w:rsidR="00D630AE" w:rsidRPr="00D630AE" w:rsidRDefault="00D630AE" w:rsidP="00D630AE">
      <w:pPr>
        <w:rPr>
          <w:b/>
        </w:rPr>
      </w:pPr>
      <w:r w:rsidRPr="00D630AE">
        <w:rPr>
          <w:b/>
        </w:rPr>
        <w:t>Purpose and Scope</w:t>
      </w:r>
    </w:p>
    <w:p w:rsidR="00D630AE" w:rsidRPr="00D630AE" w:rsidRDefault="00D630AE" w:rsidP="00D630AE">
      <w:r w:rsidRPr="00D630AE">
        <w:t>To describe the Implementation processes.</w:t>
      </w:r>
    </w:p>
    <w:p w:rsidR="00D630AE" w:rsidRPr="00D630AE" w:rsidRDefault="00D630AE" w:rsidP="00D630AE">
      <w:pPr>
        <w:rPr>
          <w:b/>
        </w:rPr>
      </w:pPr>
      <w:r w:rsidRPr="00D630AE">
        <w:rPr>
          <w:b/>
        </w:rPr>
        <w:t>Procedure</w:t>
      </w:r>
    </w:p>
    <w:p w:rsidR="00D630AE" w:rsidRPr="00D630AE" w:rsidRDefault="00D630AE" w:rsidP="00D630AE">
      <w:pPr>
        <w:numPr>
          <w:ilvl w:val="0"/>
          <w:numId w:val="4"/>
        </w:numPr>
        <w:contextualSpacing/>
      </w:pPr>
      <w:r w:rsidRPr="00D630AE">
        <w:t>Client signs up to Mango</w:t>
      </w:r>
    </w:p>
    <w:p w:rsidR="00D630AE" w:rsidRPr="00D630AE" w:rsidRDefault="00D630AE" w:rsidP="00D630AE">
      <w:pPr>
        <w:numPr>
          <w:ilvl w:val="0"/>
          <w:numId w:val="4"/>
        </w:numPr>
        <w:contextualSpacing/>
      </w:pPr>
      <w:r w:rsidRPr="00D630AE">
        <w:t>Make contact with client to welcome them to Mango and supply upload spreadsheets</w:t>
      </w:r>
    </w:p>
    <w:p w:rsidR="00D630AE" w:rsidRPr="00D630AE" w:rsidRDefault="00D630AE" w:rsidP="00D630AE">
      <w:pPr>
        <w:numPr>
          <w:ilvl w:val="0"/>
          <w:numId w:val="4"/>
        </w:numPr>
        <w:contextualSpacing/>
      </w:pPr>
      <w:r w:rsidRPr="00D630AE">
        <w:t>Create Implementation kit</w:t>
      </w:r>
    </w:p>
    <w:p w:rsidR="00D630AE" w:rsidRPr="00D630AE" w:rsidRDefault="00D630AE" w:rsidP="00D630AE">
      <w:pPr>
        <w:numPr>
          <w:ilvl w:val="0"/>
          <w:numId w:val="4"/>
        </w:numPr>
        <w:contextualSpacing/>
      </w:pPr>
      <w:r w:rsidRPr="00D630AE">
        <w:t>Upload information to client account as information sheets are returned</w:t>
      </w:r>
    </w:p>
    <w:p w:rsidR="00D630AE" w:rsidRPr="00D630AE" w:rsidRDefault="00D630AE" w:rsidP="00D630AE">
      <w:pPr>
        <w:numPr>
          <w:ilvl w:val="0"/>
          <w:numId w:val="4"/>
        </w:numPr>
        <w:contextualSpacing/>
      </w:pPr>
      <w:r w:rsidRPr="00D630AE">
        <w:t>Arrange implementation date(s)</w:t>
      </w:r>
    </w:p>
    <w:p w:rsidR="00D630AE" w:rsidRPr="00D630AE" w:rsidRDefault="00D630AE" w:rsidP="00D630AE">
      <w:pPr>
        <w:numPr>
          <w:ilvl w:val="0"/>
          <w:numId w:val="4"/>
        </w:numPr>
        <w:contextualSpacing/>
      </w:pPr>
      <w:r w:rsidRPr="00D630AE">
        <w:t>Complete implementation following the Client Implementation Guide</w:t>
      </w:r>
    </w:p>
    <w:p w:rsidR="00D630AE" w:rsidRPr="00D630AE" w:rsidRDefault="00D630AE" w:rsidP="00D630AE">
      <w:pPr>
        <w:numPr>
          <w:ilvl w:val="0"/>
          <w:numId w:val="4"/>
        </w:numPr>
        <w:contextualSpacing/>
      </w:pPr>
      <w:r w:rsidRPr="00D630AE">
        <w:t>Create Action list of items to be addressed by client and/or Mango and document on Post Implementation Action List</w:t>
      </w:r>
    </w:p>
    <w:p w:rsidR="00D630AE" w:rsidRPr="00D630AE" w:rsidRDefault="00D630AE" w:rsidP="00D630AE">
      <w:pPr>
        <w:numPr>
          <w:ilvl w:val="0"/>
          <w:numId w:val="4"/>
        </w:numPr>
        <w:contextualSpacing/>
      </w:pPr>
      <w:r w:rsidRPr="00D630AE">
        <w:t xml:space="preserve">Create monthly event to follow up with client until implementation is secure or the client no longer requires regular contact </w:t>
      </w:r>
    </w:p>
    <w:p w:rsidR="00D630AE" w:rsidRPr="00D630AE" w:rsidRDefault="00D630AE" w:rsidP="00D630AE">
      <w:pPr>
        <w:numPr>
          <w:ilvl w:val="0"/>
          <w:numId w:val="4"/>
        </w:numPr>
        <w:contextualSpacing/>
      </w:pPr>
      <w:r w:rsidRPr="00D630AE">
        <w:t>Archive Event and file client details</w:t>
      </w:r>
    </w:p>
    <w:p w:rsidR="00D630AE" w:rsidRPr="00D630AE" w:rsidRDefault="00D630AE" w:rsidP="00D630AE">
      <w:pPr>
        <w:numPr>
          <w:ilvl w:val="0"/>
          <w:numId w:val="4"/>
        </w:numPr>
        <w:contextualSpacing/>
      </w:pPr>
      <w:r w:rsidRPr="00D630AE">
        <w:t>Transfer client information to NAS Drive</w:t>
      </w:r>
    </w:p>
    <w:p w:rsidR="00D630AE" w:rsidRPr="00D630AE" w:rsidRDefault="00D630AE" w:rsidP="00D630AE">
      <w:pPr>
        <w:keepNext/>
        <w:keepLines/>
        <w:spacing w:before="40" w:after="0"/>
        <w:outlineLvl w:val="3"/>
        <w:rPr>
          <w:rFonts w:asciiTheme="majorHAnsi" w:eastAsiaTheme="majorEastAsia" w:hAnsiTheme="majorHAnsi" w:cstheme="majorBidi"/>
          <w:i/>
          <w:iCs/>
          <w:color w:val="2E74B5" w:themeColor="accent1" w:themeShade="BF"/>
        </w:rPr>
      </w:pPr>
      <w:r w:rsidRPr="00D630AE">
        <w:rPr>
          <w:rFonts w:asciiTheme="majorHAnsi" w:eastAsiaTheme="majorEastAsia" w:hAnsiTheme="majorHAnsi" w:cstheme="majorBidi"/>
          <w:i/>
          <w:iCs/>
          <w:color w:val="2E74B5" w:themeColor="accent1" w:themeShade="BF"/>
        </w:rPr>
        <w:t>References: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630AE" w:rsidRPr="00D630AE" w:rsidTr="00377178">
        <w:trPr>
          <w:trHeight w:val="357"/>
        </w:trPr>
        <w:tc>
          <w:tcPr>
            <w:tcW w:w="3005" w:type="dxa"/>
          </w:tcPr>
          <w:p w:rsidR="00D630AE" w:rsidRPr="00D630AE" w:rsidRDefault="00D630AE" w:rsidP="00D630AE">
            <w:pPr>
              <w:rPr>
                <w:b/>
              </w:rPr>
            </w:pPr>
            <w:r w:rsidRPr="00D630AE">
              <w:rPr>
                <w:b/>
              </w:rPr>
              <w:t>ISO 9001</w:t>
            </w:r>
          </w:p>
        </w:tc>
        <w:tc>
          <w:tcPr>
            <w:tcW w:w="3005" w:type="dxa"/>
          </w:tcPr>
          <w:p w:rsidR="00D630AE" w:rsidRPr="00D630AE" w:rsidRDefault="00D630AE" w:rsidP="00D630AE">
            <w:pPr>
              <w:rPr>
                <w:b/>
              </w:rPr>
            </w:pPr>
            <w:r w:rsidRPr="00D630AE">
              <w:rPr>
                <w:b/>
              </w:rPr>
              <w:t>ISO 14001</w:t>
            </w:r>
          </w:p>
        </w:tc>
        <w:tc>
          <w:tcPr>
            <w:tcW w:w="3006" w:type="dxa"/>
          </w:tcPr>
          <w:p w:rsidR="00D630AE" w:rsidRPr="00D630AE" w:rsidRDefault="00D630AE" w:rsidP="00D630AE">
            <w:pPr>
              <w:rPr>
                <w:b/>
              </w:rPr>
            </w:pPr>
            <w:r w:rsidRPr="00D630AE">
              <w:rPr>
                <w:b/>
              </w:rPr>
              <w:t>ISO 45001</w:t>
            </w:r>
          </w:p>
        </w:tc>
      </w:tr>
      <w:tr w:rsidR="00D630AE" w:rsidRPr="00D630AE" w:rsidTr="00377178">
        <w:tc>
          <w:tcPr>
            <w:tcW w:w="3005" w:type="dxa"/>
          </w:tcPr>
          <w:p w:rsidR="00D630AE" w:rsidRPr="00D630AE" w:rsidRDefault="00D630AE" w:rsidP="00D630AE">
            <w:r w:rsidRPr="00D630AE">
              <w:t>8.4, 8.5, 8.6</w:t>
            </w:r>
          </w:p>
        </w:tc>
        <w:tc>
          <w:tcPr>
            <w:tcW w:w="3005" w:type="dxa"/>
          </w:tcPr>
          <w:p w:rsidR="00D630AE" w:rsidRPr="00D630AE" w:rsidRDefault="00D630AE" w:rsidP="00D630AE"/>
        </w:tc>
        <w:tc>
          <w:tcPr>
            <w:tcW w:w="3006" w:type="dxa"/>
          </w:tcPr>
          <w:p w:rsidR="00D630AE" w:rsidRPr="00D630AE" w:rsidRDefault="00D630AE" w:rsidP="00D630AE"/>
        </w:tc>
      </w:tr>
    </w:tbl>
    <w:p w:rsidR="009E0B71" w:rsidRDefault="009E0B71"/>
    <w:sectPr w:rsidR="009E0B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017" w:rsidRDefault="003B6017" w:rsidP="008B18AC">
      <w:pPr>
        <w:spacing w:after="0" w:line="240" w:lineRule="auto"/>
      </w:pPr>
      <w:r>
        <w:separator/>
      </w:r>
    </w:p>
  </w:endnote>
  <w:endnote w:type="continuationSeparator" w:id="0">
    <w:p w:rsidR="003B6017" w:rsidRDefault="003B6017" w:rsidP="008B1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8AC" w:rsidRDefault="008B18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8AC" w:rsidRDefault="008B18AC">
    <w:pPr>
      <w:pStyle w:val="Footer"/>
    </w:pPr>
    <w:r>
      <w:rPr>
        <w:rFonts w:ascii="Calibri" w:eastAsia="Times New Roman" w:hAnsi="Calibri" w:cs="Times New Roman"/>
        <w:noProof/>
        <w:sz w:val="20"/>
        <w:szCs w:val="20"/>
        <w:lang w:eastAsia="en-NZ"/>
      </w:rPr>
      <w:drawing>
        <wp:inline distT="0" distB="0" distL="0" distR="0">
          <wp:extent cx="809625" cy="390525"/>
          <wp:effectExtent l="0" t="0" r="9525" b="9525"/>
          <wp:docPr id="1" name="Picture 1" descr="Mango-Free-Resour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ngo-Free-Resour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Times New Roman"/>
        <w:sz w:val="20"/>
        <w:szCs w:val="20"/>
        <w:lang w:val="en-AU" w:eastAsia="en-NZ"/>
      </w:rPr>
      <w:t xml:space="preserve">                                          </w:t>
    </w:r>
    <w:r>
      <w:rPr>
        <w:rFonts w:ascii="Calibri" w:eastAsia="Times New Roman" w:hAnsi="Calibri" w:cs="Times New Roman"/>
        <w:sz w:val="18"/>
        <w:szCs w:val="20"/>
        <w:lang w:val="en-AU" w:eastAsia="en-NZ"/>
      </w:rPr>
      <w:t>© 2015, Mango Ltd. 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8AC" w:rsidRDefault="008B18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017" w:rsidRDefault="003B6017" w:rsidP="008B18AC">
      <w:pPr>
        <w:spacing w:after="0" w:line="240" w:lineRule="auto"/>
      </w:pPr>
      <w:r>
        <w:separator/>
      </w:r>
    </w:p>
  </w:footnote>
  <w:footnote w:type="continuationSeparator" w:id="0">
    <w:p w:rsidR="003B6017" w:rsidRDefault="003B6017" w:rsidP="008B1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8AC" w:rsidRDefault="008B18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8AC" w:rsidRDefault="008B18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8AC" w:rsidRDefault="008B18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93088"/>
    <w:multiLevelType w:val="hybridMultilevel"/>
    <w:tmpl w:val="55CCF25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B12B0"/>
    <w:multiLevelType w:val="hybridMultilevel"/>
    <w:tmpl w:val="05A869A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F2387"/>
    <w:multiLevelType w:val="hybridMultilevel"/>
    <w:tmpl w:val="05A869A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559B5"/>
    <w:multiLevelType w:val="hybridMultilevel"/>
    <w:tmpl w:val="079063D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AE"/>
    <w:rsid w:val="000D6E76"/>
    <w:rsid w:val="003B6017"/>
    <w:rsid w:val="00627588"/>
    <w:rsid w:val="00741FA8"/>
    <w:rsid w:val="008B18AC"/>
    <w:rsid w:val="009E0B71"/>
    <w:rsid w:val="00D630AE"/>
    <w:rsid w:val="00EC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2EA026-C7C0-4296-860C-8A806F28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18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8AC"/>
  </w:style>
  <w:style w:type="paragraph" w:styleId="Footer">
    <w:name w:val="footer"/>
    <w:basedOn w:val="Normal"/>
    <w:link w:val="FooterChar"/>
    <w:uiPriority w:val="99"/>
    <w:unhideWhenUsed/>
    <w:rsid w:val="008B18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2017-09-25T03:15:00Z</dcterms:created>
  <dcterms:modified xsi:type="dcterms:W3CDTF">2017-10-03T03:37:00Z</dcterms:modified>
</cp:coreProperties>
</file>