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656C1" w14:textId="66B6F4C7" w:rsidR="00D153BC" w:rsidRDefault="00D153BC" w:rsidP="00890FD5">
      <w:pPr>
        <w:rPr>
          <w:rFonts w:ascii="Arial" w:hAnsi="Arial" w:cs="Arial"/>
          <w:b/>
          <w:bCs/>
        </w:rPr>
      </w:pPr>
    </w:p>
    <w:p w14:paraId="76AC9FB4" w14:textId="63B4B2FC" w:rsidR="00D153BC" w:rsidRDefault="00341DC7" w:rsidP="005C0745">
      <w:pPr>
        <w:jc w:val="center"/>
        <w:rPr>
          <w:rFonts w:ascii="Arial" w:hAnsi="Arial" w:cs="Arial"/>
          <w:b/>
          <w:bCs/>
        </w:rPr>
      </w:pPr>
      <w:r>
        <w:rPr>
          <w:noProof/>
        </w:rPr>
        <w:drawing>
          <wp:inline distT="0" distB="0" distL="0" distR="0" wp14:anchorId="2643698E" wp14:editId="18550397">
            <wp:extent cx="5829300" cy="12319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829300" cy="1231900"/>
                    </a:xfrm>
                    <a:prstGeom prst="rect">
                      <a:avLst/>
                    </a:prstGeom>
                  </pic:spPr>
                </pic:pic>
              </a:graphicData>
            </a:graphic>
          </wp:inline>
        </w:drawing>
      </w:r>
    </w:p>
    <w:p w14:paraId="0A86746F" w14:textId="77777777" w:rsidR="00341DC7" w:rsidRDefault="00341DC7" w:rsidP="00D153BC">
      <w:pPr>
        <w:jc w:val="center"/>
        <w:rPr>
          <w:rFonts w:ascii="Arial" w:hAnsi="Arial" w:cs="Arial"/>
          <w:b/>
          <w:bCs/>
          <w:color w:val="00A0C3"/>
        </w:rPr>
      </w:pPr>
    </w:p>
    <w:p w14:paraId="5E9F7FC0" w14:textId="5FCE5B03" w:rsidR="005C0745" w:rsidRPr="00BD49F5" w:rsidRDefault="00370F38" w:rsidP="00D153BC">
      <w:pPr>
        <w:jc w:val="center"/>
        <w:rPr>
          <w:rFonts w:ascii="Arial" w:hAnsi="Arial" w:cs="Arial"/>
          <w:b/>
          <w:bCs/>
          <w:color w:val="00A0C3"/>
        </w:rPr>
      </w:pPr>
      <w:r w:rsidRPr="00BD49F5">
        <w:rPr>
          <w:rFonts w:ascii="Arial" w:hAnsi="Arial" w:cs="Arial"/>
          <w:b/>
          <w:bCs/>
          <w:color w:val="00A0C3"/>
        </w:rPr>
        <w:t>MILESTONE CELEBRATION PROMOTION ACTIVITIES, CONTENT &amp; INSTRUCTIONS</w:t>
      </w:r>
    </w:p>
    <w:p w14:paraId="2A7A2A99" w14:textId="77777777" w:rsidR="005C0745" w:rsidRPr="00BD49F5" w:rsidRDefault="005C0745" w:rsidP="005C0745">
      <w:pPr>
        <w:jc w:val="center"/>
        <w:rPr>
          <w:rFonts w:ascii="Arial" w:hAnsi="Arial" w:cs="Arial"/>
          <w:b/>
          <w:bCs/>
          <w:color w:val="344954"/>
        </w:rPr>
      </w:pPr>
      <w:r w:rsidRPr="00BD49F5">
        <w:rPr>
          <w:rFonts w:ascii="Arial" w:hAnsi="Arial" w:cs="Arial"/>
          <w:b/>
          <w:bCs/>
          <w:color w:val="344954"/>
        </w:rPr>
        <w:t xml:space="preserve">For </w:t>
      </w:r>
    </w:p>
    <w:p w14:paraId="17E0F040" w14:textId="3246A589" w:rsidR="00F35322" w:rsidRPr="00BD49F5" w:rsidRDefault="005754D9" w:rsidP="005C0745">
      <w:pPr>
        <w:jc w:val="center"/>
        <w:rPr>
          <w:rFonts w:ascii="Arial" w:hAnsi="Arial" w:cs="Arial"/>
          <w:b/>
          <w:bCs/>
          <w:color w:val="344954"/>
        </w:rPr>
      </w:pPr>
      <w:r>
        <w:rPr>
          <w:rFonts w:ascii="Arial" w:hAnsi="Arial" w:cs="Arial"/>
          <w:b/>
          <w:bCs/>
          <w:color w:val="344954"/>
        </w:rPr>
        <w:t>March 18</w:t>
      </w:r>
      <w:r w:rsidR="005C0745" w:rsidRPr="00BD49F5">
        <w:rPr>
          <w:rFonts w:ascii="Arial" w:hAnsi="Arial" w:cs="Arial"/>
          <w:b/>
          <w:bCs/>
          <w:color w:val="344954"/>
        </w:rPr>
        <w:t>, 2021</w:t>
      </w:r>
    </w:p>
    <w:p w14:paraId="684B32B0" w14:textId="6EB4D223" w:rsidR="005C0745" w:rsidRPr="00D153BC" w:rsidRDefault="005C0745" w:rsidP="005C0745">
      <w:pPr>
        <w:rPr>
          <w:rFonts w:ascii="Arial" w:hAnsi="Arial" w:cs="Arial"/>
        </w:rPr>
      </w:pPr>
    </w:p>
    <w:p w14:paraId="1E112ADB" w14:textId="77777777" w:rsidR="006622B3" w:rsidRPr="005B42F4" w:rsidRDefault="006622B3" w:rsidP="006622B3">
      <w:pPr>
        <w:rPr>
          <w:rFonts w:ascii="Arial" w:hAnsi="Arial" w:cs="Arial"/>
        </w:rPr>
      </w:pPr>
    </w:p>
    <w:p w14:paraId="13A5E8D4" w14:textId="77777777" w:rsidR="006622B3" w:rsidRPr="00B27800" w:rsidRDefault="006622B3" w:rsidP="006622B3">
      <w:pPr>
        <w:pStyle w:val="NormalWeb"/>
        <w:spacing w:before="0" w:beforeAutospacing="0" w:after="0" w:afterAutospacing="0" w:line="324" w:lineRule="atLeast"/>
        <w:rPr>
          <w:rFonts w:ascii="Arial" w:hAnsi="Arial" w:cs="Arial"/>
          <w:color w:val="344954"/>
          <w:sz w:val="22"/>
          <w:szCs w:val="22"/>
        </w:rPr>
      </w:pPr>
      <w:r w:rsidRPr="00B27800">
        <w:rPr>
          <w:rStyle w:val="s4"/>
          <w:rFonts w:ascii="Arial" w:hAnsi="Arial" w:cs="Arial"/>
          <w:color w:val="344954"/>
          <w:sz w:val="22"/>
          <w:szCs w:val="22"/>
        </w:rPr>
        <w:t>We are very excited to celebrate your organization’s contribution to improving care for older adults through your participation in the Age-Friendly Health Systems movement. </w:t>
      </w:r>
    </w:p>
    <w:p w14:paraId="5EE1DB9D" w14:textId="77777777" w:rsidR="006622B3" w:rsidRPr="00B27800" w:rsidRDefault="006622B3" w:rsidP="006622B3">
      <w:pPr>
        <w:pStyle w:val="NormalWeb"/>
        <w:spacing w:before="0" w:beforeAutospacing="0" w:after="0" w:afterAutospacing="0" w:line="324" w:lineRule="atLeast"/>
        <w:rPr>
          <w:rFonts w:ascii="Arial" w:hAnsi="Arial" w:cs="Arial"/>
          <w:color w:val="344954"/>
          <w:sz w:val="22"/>
          <w:szCs w:val="22"/>
        </w:rPr>
      </w:pPr>
    </w:p>
    <w:p w14:paraId="19B304A2" w14:textId="024E337D" w:rsidR="006622B3" w:rsidRPr="00B27800" w:rsidRDefault="006622B3" w:rsidP="006622B3">
      <w:pPr>
        <w:pStyle w:val="NormalWeb"/>
        <w:spacing w:before="0" w:beforeAutospacing="0" w:after="0" w:afterAutospacing="0" w:line="324" w:lineRule="atLeast"/>
        <w:rPr>
          <w:rFonts w:ascii="Arial" w:hAnsi="Arial" w:cs="Arial"/>
          <w:color w:val="344954"/>
          <w:sz w:val="22"/>
          <w:szCs w:val="22"/>
        </w:rPr>
      </w:pPr>
      <w:r w:rsidRPr="00B27800">
        <w:rPr>
          <w:rStyle w:val="s4"/>
          <w:rFonts w:ascii="Arial" w:hAnsi="Arial" w:cs="Arial"/>
          <w:color w:val="344954"/>
          <w:sz w:val="22"/>
          <w:szCs w:val="22"/>
        </w:rPr>
        <w:t xml:space="preserve">Beginning </w:t>
      </w:r>
      <w:r w:rsidR="005754D9">
        <w:rPr>
          <w:rStyle w:val="s4"/>
          <w:rFonts w:ascii="Arial" w:hAnsi="Arial" w:cs="Arial"/>
          <w:color w:val="344954"/>
          <w:sz w:val="22"/>
          <w:szCs w:val="22"/>
        </w:rPr>
        <w:t>March 18</w:t>
      </w:r>
      <w:r w:rsidRPr="00B27800">
        <w:rPr>
          <w:rStyle w:val="s4"/>
          <w:rFonts w:ascii="Arial" w:hAnsi="Arial" w:cs="Arial"/>
          <w:color w:val="344954"/>
          <w:sz w:val="22"/>
          <w:szCs w:val="22"/>
        </w:rPr>
        <w:t xml:space="preserve">, IHI and its partners are coming together in a campaign to applaud </w:t>
      </w:r>
      <w:r w:rsidR="00A516F8">
        <w:rPr>
          <w:rStyle w:val="s4"/>
          <w:rFonts w:ascii="Arial" w:hAnsi="Arial" w:cs="Arial"/>
          <w:color w:val="344954"/>
          <w:sz w:val="22"/>
          <w:szCs w:val="22"/>
        </w:rPr>
        <w:t>P</w:t>
      </w:r>
      <w:r w:rsidRPr="00B27800">
        <w:rPr>
          <w:rStyle w:val="s4"/>
          <w:rFonts w:ascii="Arial" w:hAnsi="Arial" w:cs="Arial"/>
          <w:color w:val="344954"/>
          <w:sz w:val="22"/>
          <w:szCs w:val="22"/>
        </w:rPr>
        <w:t>articipants and celebrate the movement’s</w:t>
      </w:r>
      <w:r w:rsidRPr="00B27800">
        <w:rPr>
          <w:rFonts w:ascii="Arial" w:hAnsi="Arial" w:cs="Arial"/>
          <w:color w:val="344954"/>
          <w:sz w:val="22"/>
          <w:szCs w:val="22"/>
        </w:rPr>
        <w:t xml:space="preserve"> </w:t>
      </w:r>
      <w:r w:rsidRPr="00B27800">
        <w:rPr>
          <w:rStyle w:val="s4"/>
          <w:rFonts w:ascii="Arial" w:hAnsi="Arial" w:cs="Arial"/>
          <w:color w:val="344954"/>
          <w:sz w:val="22"/>
          <w:szCs w:val="22"/>
        </w:rPr>
        <w:t>momentum. </w:t>
      </w:r>
    </w:p>
    <w:p w14:paraId="03C5723A" w14:textId="77777777" w:rsidR="006622B3" w:rsidRPr="00B27800" w:rsidRDefault="006622B3" w:rsidP="006622B3">
      <w:pPr>
        <w:pStyle w:val="NormalWeb"/>
        <w:spacing w:before="0" w:beforeAutospacing="0" w:after="0" w:afterAutospacing="0" w:line="324" w:lineRule="atLeast"/>
        <w:rPr>
          <w:rFonts w:ascii="Arial" w:hAnsi="Arial" w:cs="Arial"/>
          <w:color w:val="344954"/>
          <w:sz w:val="22"/>
          <w:szCs w:val="22"/>
        </w:rPr>
      </w:pPr>
    </w:p>
    <w:p w14:paraId="5A68BAFE" w14:textId="77777777" w:rsidR="006622B3" w:rsidRDefault="006622B3" w:rsidP="006622B3">
      <w:pPr>
        <w:pStyle w:val="NormalWeb"/>
        <w:spacing w:before="0" w:beforeAutospacing="0" w:after="0" w:afterAutospacing="0" w:line="324" w:lineRule="atLeast"/>
        <w:rPr>
          <w:rFonts w:ascii="Arial" w:hAnsi="Arial" w:cs="Arial"/>
          <w:color w:val="344954"/>
          <w:sz w:val="22"/>
          <w:szCs w:val="22"/>
        </w:rPr>
      </w:pPr>
      <w:r w:rsidRPr="00B27800">
        <w:rPr>
          <w:rStyle w:val="s4"/>
          <w:rFonts w:ascii="Arial" w:hAnsi="Arial" w:cs="Arial"/>
          <w:color w:val="344954"/>
          <w:sz w:val="22"/>
          <w:szCs w:val="22"/>
        </w:rPr>
        <w:t>We’d like to make sure that all of your organization’s friends, partners, and stakeholders are also aware of your work. To make it easy for you to participate in </w:t>
      </w:r>
      <w:r w:rsidRPr="00B27800">
        <w:rPr>
          <w:rFonts w:ascii="Arial" w:hAnsi="Arial" w:cs="Arial"/>
          <w:color w:val="344954"/>
          <w:sz w:val="22"/>
          <w:szCs w:val="22"/>
        </w:rPr>
        <w:t>the celebration campaign, we have provided suggested conten</w:t>
      </w:r>
      <w:r>
        <w:rPr>
          <w:rFonts w:ascii="Arial" w:hAnsi="Arial" w:cs="Arial"/>
          <w:color w:val="344954"/>
          <w:sz w:val="22"/>
          <w:szCs w:val="22"/>
        </w:rPr>
        <w:t xml:space="preserve">t and </w:t>
      </w:r>
      <w:r w:rsidRPr="00B27800">
        <w:rPr>
          <w:rFonts w:ascii="Arial" w:hAnsi="Arial" w:cs="Arial"/>
          <w:color w:val="344954"/>
          <w:sz w:val="22"/>
          <w:szCs w:val="22"/>
        </w:rPr>
        <w:t>activities</w:t>
      </w:r>
      <w:r>
        <w:rPr>
          <w:rFonts w:ascii="Arial" w:hAnsi="Arial" w:cs="Arial"/>
          <w:color w:val="344954"/>
          <w:sz w:val="22"/>
          <w:szCs w:val="22"/>
        </w:rPr>
        <w:t xml:space="preserve"> </w:t>
      </w:r>
      <w:r w:rsidRPr="00B27800">
        <w:rPr>
          <w:rFonts w:ascii="Arial" w:hAnsi="Arial" w:cs="Arial"/>
          <w:color w:val="344954"/>
          <w:sz w:val="22"/>
          <w:szCs w:val="22"/>
        </w:rPr>
        <w:t xml:space="preserve">for you to share through your channels. </w:t>
      </w:r>
    </w:p>
    <w:p w14:paraId="1FA72CE6" w14:textId="77777777" w:rsidR="006622B3" w:rsidRDefault="006622B3" w:rsidP="006622B3">
      <w:pPr>
        <w:pStyle w:val="NormalWeb"/>
        <w:spacing w:before="0" w:beforeAutospacing="0" w:after="0" w:afterAutospacing="0" w:line="324" w:lineRule="atLeast"/>
        <w:rPr>
          <w:rFonts w:ascii="Arial" w:hAnsi="Arial" w:cs="Arial"/>
          <w:color w:val="344954"/>
          <w:sz w:val="22"/>
          <w:szCs w:val="22"/>
        </w:rPr>
      </w:pPr>
    </w:p>
    <w:p w14:paraId="5D2A3144" w14:textId="77777777" w:rsidR="00FC518D" w:rsidRDefault="00FC518D" w:rsidP="00FC518D">
      <w:pPr>
        <w:pStyle w:val="NormalWeb"/>
        <w:spacing w:before="0" w:beforeAutospacing="0" w:after="0" w:afterAutospacing="0" w:line="324" w:lineRule="atLeast"/>
        <w:rPr>
          <w:rFonts w:ascii="Arial" w:hAnsi="Arial" w:cs="Arial"/>
          <w:color w:val="344954"/>
          <w:sz w:val="22"/>
          <w:szCs w:val="22"/>
        </w:rPr>
      </w:pPr>
      <w:r>
        <w:rPr>
          <w:rFonts w:ascii="Arial" w:hAnsi="Arial" w:cs="Arial"/>
          <w:color w:val="344954"/>
          <w:sz w:val="22"/>
          <w:szCs w:val="22"/>
        </w:rPr>
        <w:t xml:space="preserve">Please note that these are suggestions. We realize you are busy. You can share these messages and content anytime during the celebration.  </w:t>
      </w:r>
    </w:p>
    <w:p w14:paraId="2B07D04B" w14:textId="77777777" w:rsidR="006622B3" w:rsidRDefault="006622B3" w:rsidP="006622B3">
      <w:pPr>
        <w:pStyle w:val="NormalWeb"/>
        <w:spacing w:before="0" w:beforeAutospacing="0" w:after="0" w:afterAutospacing="0" w:line="324" w:lineRule="atLeast"/>
        <w:rPr>
          <w:rFonts w:ascii="Arial" w:hAnsi="Arial" w:cs="Arial"/>
          <w:color w:val="344954"/>
          <w:sz w:val="22"/>
          <w:szCs w:val="22"/>
        </w:rPr>
      </w:pPr>
    </w:p>
    <w:p w14:paraId="32B644B8" w14:textId="1A49B829" w:rsidR="006622B3" w:rsidRPr="005C742C" w:rsidRDefault="006622B3" w:rsidP="005C742C">
      <w:pPr>
        <w:pStyle w:val="NormalWeb"/>
        <w:spacing w:before="0" w:beforeAutospacing="0" w:after="0" w:afterAutospacing="0" w:line="324" w:lineRule="atLeast"/>
        <w:rPr>
          <w:rFonts w:ascii="Arial" w:hAnsi="Arial" w:cs="Arial"/>
          <w:color w:val="344954"/>
          <w:sz w:val="22"/>
          <w:szCs w:val="22"/>
        </w:rPr>
      </w:pPr>
      <w:r w:rsidRPr="00B27800">
        <w:rPr>
          <w:rFonts w:ascii="Arial" w:hAnsi="Arial" w:cs="Arial"/>
          <w:color w:val="344954"/>
          <w:sz w:val="22"/>
          <w:szCs w:val="22"/>
        </w:rPr>
        <w:t xml:space="preserve">See the content for </w:t>
      </w:r>
      <w:r w:rsidR="005754D9">
        <w:rPr>
          <w:rFonts w:ascii="Arial" w:hAnsi="Arial" w:cs="Arial"/>
          <w:color w:val="344954"/>
          <w:sz w:val="22"/>
          <w:szCs w:val="22"/>
        </w:rPr>
        <w:t>March 18</w:t>
      </w:r>
      <w:r w:rsidRPr="00B27800">
        <w:rPr>
          <w:rFonts w:ascii="Arial" w:hAnsi="Arial" w:cs="Arial"/>
          <w:color w:val="344954"/>
          <w:sz w:val="22"/>
          <w:szCs w:val="22"/>
        </w:rPr>
        <w:t xml:space="preserve"> on the following pages. </w:t>
      </w:r>
      <w:r w:rsidRPr="005C742C">
        <w:rPr>
          <w:rFonts w:ascii="Arial" w:hAnsi="Arial" w:cs="Arial"/>
          <w:color w:val="344954"/>
          <w:sz w:val="22"/>
          <w:szCs w:val="22"/>
        </w:rPr>
        <w:t xml:space="preserve"> </w:t>
      </w:r>
    </w:p>
    <w:p w14:paraId="6945B324" w14:textId="15771778" w:rsidR="006622B3" w:rsidRDefault="006622B3" w:rsidP="006622B3">
      <w:pPr>
        <w:rPr>
          <w:rFonts w:ascii="Arial" w:hAnsi="Arial" w:cs="Arial"/>
          <w:b/>
          <w:bCs/>
        </w:rPr>
      </w:pPr>
    </w:p>
    <w:p w14:paraId="3110176C" w14:textId="77777777" w:rsidR="006622B3" w:rsidRDefault="006622B3" w:rsidP="006622B3">
      <w:pPr>
        <w:rPr>
          <w:rFonts w:ascii="Arial" w:hAnsi="Arial" w:cs="Arial"/>
          <w:b/>
          <w:bCs/>
          <w:color w:val="00A0C3"/>
        </w:rPr>
      </w:pPr>
    </w:p>
    <w:p w14:paraId="5441368E" w14:textId="77777777" w:rsidR="006622B3" w:rsidRDefault="006622B3" w:rsidP="006622B3">
      <w:pPr>
        <w:rPr>
          <w:rFonts w:ascii="Arial" w:hAnsi="Arial" w:cs="Arial"/>
          <w:b/>
          <w:bCs/>
          <w:color w:val="00A0C3"/>
        </w:rPr>
      </w:pPr>
    </w:p>
    <w:p w14:paraId="1F5D748C" w14:textId="0313AA30" w:rsidR="006622B3" w:rsidRDefault="006622B3" w:rsidP="006622B3">
      <w:pPr>
        <w:rPr>
          <w:rFonts w:ascii="Arial" w:hAnsi="Arial" w:cs="Arial"/>
          <w:b/>
          <w:bCs/>
          <w:color w:val="00A0C3"/>
        </w:rPr>
      </w:pPr>
    </w:p>
    <w:p w14:paraId="2474B680" w14:textId="2C8A15C9" w:rsidR="005C742C" w:rsidRDefault="005C742C" w:rsidP="006622B3">
      <w:pPr>
        <w:rPr>
          <w:rFonts w:ascii="Arial" w:hAnsi="Arial" w:cs="Arial"/>
          <w:b/>
          <w:bCs/>
          <w:color w:val="00A0C3"/>
        </w:rPr>
      </w:pPr>
    </w:p>
    <w:p w14:paraId="48727CDC" w14:textId="192ABFCF" w:rsidR="005C742C" w:rsidRDefault="005C742C" w:rsidP="006622B3">
      <w:pPr>
        <w:rPr>
          <w:rFonts w:ascii="Arial" w:hAnsi="Arial" w:cs="Arial"/>
          <w:b/>
          <w:bCs/>
          <w:color w:val="00A0C3"/>
        </w:rPr>
      </w:pPr>
    </w:p>
    <w:p w14:paraId="180D238C" w14:textId="4B195FF1" w:rsidR="005754D9" w:rsidRDefault="005754D9" w:rsidP="006622B3">
      <w:pPr>
        <w:rPr>
          <w:rFonts w:ascii="Arial" w:hAnsi="Arial" w:cs="Arial"/>
          <w:b/>
          <w:bCs/>
          <w:color w:val="00A0C3"/>
        </w:rPr>
      </w:pPr>
    </w:p>
    <w:p w14:paraId="27826F3A" w14:textId="51F1D345" w:rsidR="005754D9" w:rsidRDefault="005754D9" w:rsidP="006622B3">
      <w:pPr>
        <w:rPr>
          <w:rFonts w:ascii="Arial" w:hAnsi="Arial" w:cs="Arial"/>
          <w:b/>
          <w:bCs/>
          <w:color w:val="00A0C3"/>
        </w:rPr>
      </w:pPr>
    </w:p>
    <w:p w14:paraId="108A5319" w14:textId="77777777" w:rsidR="00890FD5" w:rsidRDefault="00890FD5">
      <w:pPr>
        <w:rPr>
          <w:rFonts w:ascii="Arial" w:hAnsi="Arial" w:cs="Arial"/>
          <w:b/>
          <w:bCs/>
          <w:color w:val="00A0C3"/>
        </w:rPr>
      </w:pPr>
      <w:r>
        <w:rPr>
          <w:rFonts w:ascii="Arial" w:hAnsi="Arial" w:cs="Arial"/>
          <w:b/>
          <w:bCs/>
          <w:color w:val="00A0C3"/>
        </w:rPr>
        <w:br w:type="page"/>
      </w:r>
    </w:p>
    <w:p w14:paraId="31F64DC9" w14:textId="1A6ADC18" w:rsidR="006622B3" w:rsidRPr="00B27800" w:rsidRDefault="005754D9" w:rsidP="006622B3">
      <w:pPr>
        <w:rPr>
          <w:rFonts w:ascii="Arial" w:hAnsi="Arial" w:cs="Arial"/>
          <w:b/>
          <w:bCs/>
          <w:color w:val="00A0C3"/>
        </w:rPr>
      </w:pPr>
      <w:r>
        <w:rPr>
          <w:rFonts w:ascii="Arial" w:hAnsi="Arial" w:cs="Arial"/>
          <w:b/>
          <w:bCs/>
          <w:color w:val="00A0C3"/>
        </w:rPr>
        <w:lastRenderedPageBreak/>
        <w:t>March 18</w:t>
      </w:r>
      <w:r w:rsidR="006622B3" w:rsidRPr="00B27800">
        <w:rPr>
          <w:rFonts w:ascii="Arial" w:hAnsi="Arial" w:cs="Arial"/>
          <w:b/>
          <w:bCs/>
          <w:color w:val="00A0C3"/>
        </w:rPr>
        <w:t>, 2021:</w:t>
      </w:r>
    </w:p>
    <w:p w14:paraId="5112EC77" w14:textId="77777777" w:rsidR="006622B3" w:rsidRDefault="006622B3" w:rsidP="006622B3">
      <w:pPr>
        <w:pBdr>
          <w:bottom w:val="single" w:sz="6" w:space="1" w:color="auto"/>
        </w:pBdr>
        <w:rPr>
          <w:rFonts w:ascii="Arial" w:hAnsi="Arial" w:cs="Arial"/>
          <w:b/>
          <w:bCs/>
        </w:rPr>
      </w:pPr>
      <w:r w:rsidRPr="005B42F4">
        <w:rPr>
          <w:rFonts w:ascii="Arial" w:hAnsi="Arial" w:cs="Arial"/>
          <w:b/>
          <w:bCs/>
        </w:rPr>
        <w:t xml:space="preserve">Distribute </w:t>
      </w:r>
      <w:r>
        <w:rPr>
          <w:rFonts w:ascii="Arial" w:hAnsi="Arial" w:cs="Arial"/>
          <w:b/>
          <w:bCs/>
        </w:rPr>
        <w:t xml:space="preserve">a </w:t>
      </w:r>
      <w:r w:rsidRPr="005B42F4">
        <w:rPr>
          <w:rFonts w:ascii="Arial" w:hAnsi="Arial" w:cs="Arial"/>
          <w:b/>
          <w:bCs/>
        </w:rPr>
        <w:t xml:space="preserve">press release </w:t>
      </w:r>
      <w:r w:rsidRPr="00AC07DD">
        <w:rPr>
          <w:rFonts w:ascii="Arial" w:hAnsi="Arial" w:cs="Arial"/>
        </w:rPr>
        <w:t>announcing your participation in the Age-Friendly Health Systems movement to media in your local market</w:t>
      </w:r>
      <w:r w:rsidRPr="005B42F4">
        <w:rPr>
          <w:rFonts w:ascii="Arial" w:hAnsi="Arial" w:cs="Arial"/>
          <w:b/>
          <w:bCs/>
        </w:rPr>
        <w:t xml:space="preserve"> </w:t>
      </w:r>
    </w:p>
    <w:p w14:paraId="5E065FE7" w14:textId="77777777" w:rsidR="006622B3" w:rsidRDefault="006622B3" w:rsidP="006622B3">
      <w:pPr>
        <w:pBdr>
          <w:bottom w:val="single" w:sz="6" w:space="1" w:color="auto"/>
        </w:pBdr>
        <w:rPr>
          <w:rFonts w:ascii="Arial" w:hAnsi="Arial" w:cs="Arial"/>
          <w:b/>
          <w:bCs/>
        </w:rPr>
      </w:pPr>
    </w:p>
    <w:p w14:paraId="359A167B" w14:textId="77777777" w:rsidR="006622B3" w:rsidRPr="00F14494" w:rsidRDefault="006622B3" w:rsidP="006622B3">
      <w:pPr>
        <w:rPr>
          <w:rFonts w:ascii="Arial" w:hAnsi="Arial" w:cs="Arial"/>
        </w:rPr>
      </w:pPr>
    </w:p>
    <w:p w14:paraId="735D464C" w14:textId="2BA9DA54" w:rsidR="006622B3" w:rsidRPr="00B27800" w:rsidRDefault="006622B3" w:rsidP="00736E4A">
      <w:pPr>
        <w:tabs>
          <w:tab w:val="right" w:pos="9180"/>
        </w:tabs>
        <w:spacing w:after="0" w:line="240" w:lineRule="auto"/>
        <w:rPr>
          <w:rFonts w:ascii="Arial" w:hAnsi="Arial" w:cs="Arial"/>
          <w:b/>
          <w:bCs/>
          <w:color w:val="344954"/>
          <w:sz w:val="21"/>
          <w:szCs w:val="21"/>
        </w:rPr>
      </w:pPr>
      <w:r w:rsidRPr="247A2BE6">
        <w:rPr>
          <w:rFonts w:ascii="Arial" w:hAnsi="Arial" w:cs="Arial"/>
          <w:b/>
          <w:bCs/>
        </w:rPr>
        <w:t xml:space="preserve"> </w:t>
      </w:r>
      <w:r w:rsidRPr="00E46196">
        <w:rPr>
          <w:rFonts w:ascii="Arial" w:hAnsi="Arial" w:cs="Arial"/>
          <w:b/>
          <w:bCs/>
        </w:rPr>
        <w:t>[</w:t>
      </w:r>
      <w:r w:rsidRPr="00E46196">
        <w:rPr>
          <w:rFonts w:ascii="Arial" w:hAnsi="Arial" w:cs="Arial"/>
          <w:b/>
          <w:bCs/>
          <w:color w:val="344954"/>
        </w:rPr>
        <w:t>INSERT LOGO HERE]</w:t>
      </w:r>
      <w:r>
        <w:tab/>
      </w:r>
      <w:r w:rsidR="005754D9" w:rsidRPr="247A2BE6">
        <w:rPr>
          <w:rFonts w:ascii="Arial" w:hAnsi="Arial" w:cs="Arial"/>
          <w:b/>
          <w:bCs/>
          <w:color w:val="344954"/>
          <w:sz w:val="21"/>
          <w:szCs w:val="21"/>
        </w:rPr>
        <w:t xml:space="preserve"> </w:t>
      </w:r>
      <w:r w:rsidR="00341DC7">
        <w:rPr>
          <w:noProof/>
        </w:rPr>
        <w:drawing>
          <wp:inline distT="0" distB="0" distL="0" distR="0" wp14:anchorId="08417386" wp14:editId="40F564DA">
            <wp:extent cx="1367624" cy="781499"/>
            <wp:effectExtent l="0" t="0" r="4445" b="6350"/>
            <wp:docPr id="2" name="Picture 2" descr="Graphical user interface, tex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624" cy="781499"/>
                    </a:xfrm>
                    <a:prstGeom prst="rect">
                      <a:avLst/>
                    </a:prstGeom>
                  </pic:spPr>
                </pic:pic>
              </a:graphicData>
            </a:graphic>
          </wp:inline>
        </w:drawing>
      </w:r>
    </w:p>
    <w:p w14:paraId="5C5EB4BD" w14:textId="77777777" w:rsidR="006622B3" w:rsidRPr="00B27800" w:rsidRDefault="006622B3" w:rsidP="006622B3">
      <w:pPr>
        <w:rPr>
          <w:rFonts w:ascii="Arial" w:hAnsi="Arial" w:cs="Arial"/>
          <w:color w:val="344954"/>
          <w:sz w:val="21"/>
          <w:szCs w:val="21"/>
        </w:rPr>
      </w:pPr>
    </w:p>
    <w:p w14:paraId="38489C7D" w14:textId="77777777" w:rsidR="006622B3" w:rsidRPr="00E46196" w:rsidRDefault="006622B3" w:rsidP="006622B3">
      <w:pPr>
        <w:rPr>
          <w:rFonts w:ascii="Arial" w:hAnsi="Arial" w:cs="Arial"/>
          <w:color w:val="344954"/>
        </w:rPr>
      </w:pPr>
      <w:r w:rsidRPr="00E46196">
        <w:rPr>
          <w:rFonts w:ascii="Arial" w:hAnsi="Arial" w:cs="Arial"/>
          <w:color w:val="344954"/>
        </w:rPr>
        <w:t>FOR IMMEDIATE RELEASE</w:t>
      </w:r>
      <w:r w:rsidRPr="00E46196">
        <w:rPr>
          <w:rFonts w:ascii="Arial" w:hAnsi="Arial" w:cs="Arial"/>
          <w:color w:val="344954"/>
        </w:rPr>
        <w:tab/>
      </w:r>
      <w:r w:rsidRPr="00E46196">
        <w:rPr>
          <w:rFonts w:ascii="Arial" w:hAnsi="Arial" w:cs="Arial"/>
          <w:color w:val="344954"/>
        </w:rPr>
        <w:tab/>
      </w:r>
      <w:r w:rsidRPr="00E46196">
        <w:rPr>
          <w:rFonts w:ascii="Arial" w:hAnsi="Arial" w:cs="Arial"/>
          <w:color w:val="344954"/>
        </w:rPr>
        <w:tab/>
      </w:r>
      <w:r w:rsidRPr="00E46196">
        <w:rPr>
          <w:rFonts w:ascii="Arial" w:hAnsi="Arial" w:cs="Arial"/>
          <w:color w:val="344954"/>
        </w:rPr>
        <w:tab/>
      </w:r>
      <w:r w:rsidRPr="00E46196">
        <w:rPr>
          <w:rFonts w:ascii="Arial" w:hAnsi="Arial" w:cs="Arial"/>
          <w:color w:val="344954"/>
        </w:rPr>
        <w:tab/>
      </w:r>
      <w:r w:rsidRPr="00E46196">
        <w:rPr>
          <w:rFonts w:ascii="Arial" w:hAnsi="Arial" w:cs="Arial"/>
          <w:color w:val="344954"/>
        </w:rPr>
        <w:tab/>
      </w:r>
      <w:r w:rsidRPr="00E46196">
        <w:rPr>
          <w:rFonts w:ascii="Arial" w:hAnsi="Arial" w:cs="Arial"/>
          <w:color w:val="344954"/>
        </w:rPr>
        <w:tab/>
      </w:r>
      <w:r w:rsidRPr="00E46196">
        <w:rPr>
          <w:rFonts w:ascii="Arial" w:hAnsi="Arial" w:cs="Arial"/>
          <w:color w:val="344954"/>
        </w:rPr>
        <w:tab/>
      </w:r>
      <w:r w:rsidRPr="00E46196">
        <w:rPr>
          <w:rFonts w:ascii="Arial" w:hAnsi="Arial" w:cs="Arial"/>
          <w:color w:val="344954"/>
        </w:rPr>
        <w:tab/>
        <w:t>Contact: XXXX</w:t>
      </w:r>
    </w:p>
    <w:p w14:paraId="54A83B7B" w14:textId="77777777" w:rsidR="006622B3" w:rsidRPr="00E46196" w:rsidRDefault="006622B3" w:rsidP="006622B3">
      <w:pPr>
        <w:rPr>
          <w:rFonts w:ascii="Arial" w:hAnsi="Arial" w:cs="Arial"/>
          <w:color w:val="344954"/>
        </w:rPr>
      </w:pPr>
    </w:p>
    <w:p w14:paraId="54FEAFE1" w14:textId="7133C9CF" w:rsidR="006622B3" w:rsidRPr="00E46196" w:rsidRDefault="006622B3" w:rsidP="006622B3">
      <w:pPr>
        <w:jc w:val="center"/>
        <w:rPr>
          <w:rFonts w:ascii="Arial" w:hAnsi="Arial" w:cs="Arial"/>
          <w:b/>
          <w:bCs/>
          <w:color w:val="344954"/>
        </w:rPr>
      </w:pPr>
      <w:r w:rsidRPr="00E46196">
        <w:rPr>
          <w:rFonts w:ascii="Arial" w:hAnsi="Arial" w:cs="Arial"/>
          <w:b/>
          <w:bCs/>
          <w:i/>
          <w:iCs/>
          <w:color w:val="344954"/>
        </w:rPr>
        <w:t>(Name of Participa</w:t>
      </w:r>
      <w:r w:rsidR="00495B10" w:rsidRPr="00E46196">
        <w:rPr>
          <w:rFonts w:ascii="Arial" w:hAnsi="Arial" w:cs="Arial"/>
          <w:b/>
          <w:bCs/>
          <w:i/>
          <w:iCs/>
          <w:color w:val="344954"/>
        </w:rPr>
        <w:t xml:space="preserve">ting </w:t>
      </w:r>
      <w:r w:rsidRPr="00E46196">
        <w:rPr>
          <w:rFonts w:ascii="Arial" w:eastAsia="Times New Roman" w:hAnsi="Arial" w:cs="Arial"/>
          <w:b/>
          <w:bCs/>
          <w:i/>
          <w:iCs/>
          <w:color w:val="344954"/>
        </w:rPr>
        <w:t>Health Care</w:t>
      </w:r>
      <w:r w:rsidRPr="00E46196">
        <w:rPr>
          <w:rFonts w:ascii="Arial" w:eastAsia="Times New Roman" w:hAnsi="Arial" w:cs="Arial"/>
          <w:i/>
          <w:iCs/>
          <w:color w:val="344954"/>
        </w:rPr>
        <w:t xml:space="preserve"> </w:t>
      </w:r>
      <w:r w:rsidRPr="00E46196">
        <w:rPr>
          <w:rFonts w:ascii="Arial" w:hAnsi="Arial" w:cs="Arial"/>
          <w:b/>
          <w:bCs/>
          <w:i/>
          <w:iCs/>
          <w:color w:val="344954"/>
        </w:rPr>
        <w:t>Organization)</w:t>
      </w:r>
      <w:r w:rsidRPr="00E46196">
        <w:rPr>
          <w:rFonts w:ascii="Arial" w:hAnsi="Arial" w:cs="Arial"/>
          <w:b/>
          <w:bCs/>
          <w:color w:val="344954"/>
        </w:rPr>
        <w:t xml:space="preserve"> drives forward national movement to improve care for (optional: name of city/county/service area) older adults</w:t>
      </w:r>
    </w:p>
    <w:p w14:paraId="49AE2E8B" w14:textId="77777777" w:rsidR="006622B3" w:rsidRPr="00E46196" w:rsidRDefault="006622B3" w:rsidP="006622B3">
      <w:pPr>
        <w:rPr>
          <w:rFonts w:ascii="Arial" w:hAnsi="Arial" w:cs="Arial"/>
        </w:rPr>
      </w:pPr>
    </w:p>
    <w:p w14:paraId="3A3C623D" w14:textId="296FE3B5" w:rsidR="006622B3" w:rsidRPr="00E46196" w:rsidRDefault="006622B3" w:rsidP="006622B3">
      <w:pPr>
        <w:rPr>
          <w:rFonts w:ascii="Arial" w:eastAsia="Times New Roman" w:hAnsi="Arial" w:cs="Arial"/>
          <w:b/>
        </w:rPr>
      </w:pPr>
      <w:r w:rsidRPr="00E46196">
        <w:rPr>
          <w:rFonts w:ascii="Arial" w:eastAsia="Times New Roman" w:hAnsi="Arial" w:cs="Arial"/>
          <w:b/>
        </w:rPr>
        <w:t xml:space="preserve">City, State </w:t>
      </w:r>
      <w:r w:rsidRPr="00E46196">
        <w:rPr>
          <w:rFonts w:ascii="Arial" w:eastAsia="Calibri" w:hAnsi="Arial" w:cs="Arial"/>
          <w:b/>
        </w:rPr>
        <w:t xml:space="preserve">— </w:t>
      </w:r>
      <w:r w:rsidR="005754D9" w:rsidRPr="00E46196">
        <w:rPr>
          <w:rFonts w:ascii="Arial" w:eastAsia="Calibri" w:hAnsi="Arial" w:cs="Arial"/>
          <w:b/>
        </w:rPr>
        <w:t>M</w:t>
      </w:r>
      <w:r w:rsidR="005754D9" w:rsidRPr="00E46196">
        <w:rPr>
          <w:rFonts w:ascii="Arial" w:eastAsia="Times New Roman" w:hAnsi="Arial" w:cs="Arial"/>
          <w:b/>
        </w:rPr>
        <w:t>arch</w:t>
      </w:r>
      <w:r w:rsidRPr="00E46196">
        <w:rPr>
          <w:rFonts w:ascii="Arial" w:eastAsia="Times New Roman" w:hAnsi="Arial" w:cs="Arial"/>
          <w:b/>
        </w:rPr>
        <w:t xml:space="preserve"> </w:t>
      </w:r>
      <w:r w:rsidR="005754D9" w:rsidRPr="00E46196">
        <w:rPr>
          <w:rFonts w:ascii="Arial" w:eastAsia="Times New Roman" w:hAnsi="Arial" w:cs="Arial"/>
          <w:b/>
        </w:rPr>
        <w:t>18</w:t>
      </w:r>
      <w:r w:rsidRPr="00E46196">
        <w:rPr>
          <w:rFonts w:ascii="Arial" w:eastAsia="Times New Roman" w:hAnsi="Arial" w:cs="Arial"/>
          <w:b/>
        </w:rPr>
        <w:t>, 2021</w:t>
      </w:r>
    </w:p>
    <w:p w14:paraId="39918C89" w14:textId="77777777" w:rsidR="006622B3" w:rsidRPr="00E46196" w:rsidRDefault="006622B3" w:rsidP="006622B3">
      <w:pPr>
        <w:rPr>
          <w:rFonts w:ascii="Arial" w:eastAsia="Times New Roman" w:hAnsi="Arial" w:cs="Arial"/>
          <w:b/>
        </w:rPr>
      </w:pPr>
    </w:p>
    <w:p w14:paraId="1FC93D76" w14:textId="53809359" w:rsidR="006622B3" w:rsidRPr="00E46196" w:rsidRDefault="006622B3" w:rsidP="006622B3">
      <w:pPr>
        <w:spacing w:line="276" w:lineRule="auto"/>
        <w:rPr>
          <w:rFonts w:ascii="Arial" w:hAnsi="Arial" w:cs="Arial"/>
        </w:rPr>
      </w:pPr>
      <w:r w:rsidRPr="00E46196">
        <w:rPr>
          <w:rFonts w:ascii="Arial" w:hAnsi="Arial" w:cs="Arial"/>
          <w:color w:val="344954"/>
        </w:rPr>
        <w:t>(</w:t>
      </w:r>
      <w:r w:rsidRPr="00E46196">
        <w:rPr>
          <w:rFonts w:ascii="Arial" w:hAnsi="Arial" w:cs="Arial"/>
          <w:i/>
          <w:iCs/>
          <w:color w:val="344954"/>
        </w:rPr>
        <w:t>Name of Participat</w:t>
      </w:r>
      <w:r w:rsidR="007E7130" w:rsidRPr="00E46196">
        <w:rPr>
          <w:rFonts w:ascii="Arial" w:hAnsi="Arial" w:cs="Arial"/>
          <w:i/>
          <w:iCs/>
          <w:color w:val="344954"/>
        </w:rPr>
        <w:t>ing</w:t>
      </w:r>
      <w:r w:rsidRPr="00E46196">
        <w:rPr>
          <w:rFonts w:ascii="Arial" w:hAnsi="Arial" w:cs="Arial"/>
          <w:i/>
          <w:iCs/>
          <w:color w:val="344954"/>
        </w:rPr>
        <w:t xml:space="preserve"> </w:t>
      </w:r>
      <w:r w:rsidRPr="00E46196">
        <w:rPr>
          <w:rFonts w:ascii="Arial" w:eastAsia="Times New Roman" w:hAnsi="Arial" w:cs="Arial"/>
          <w:i/>
          <w:iCs/>
          <w:color w:val="344954"/>
        </w:rPr>
        <w:t xml:space="preserve">Health Care </w:t>
      </w:r>
      <w:r w:rsidRPr="00E46196">
        <w:rPr>
          <w:rFonts w:ascii="Arial" w:hAnsi="Arial" w:cs="Arial"/>
          <w:i/>
          <w:iCs/>
          <w:color w:val="344954"/>
        </w:rPr>
        <w:t>Organization</w:t>
      </w:r>
      <w:r w:rsidRPr="00E46196">
        <w:rPr>
          <w:rFonts w:ascii="Arial" w:hAnsi="Arial" w:cs="Arial"/>
          <w:color w:val="344954"/>
        </w:rPr>
        <w:t>) was one of the earliest health care organizations to join</w:t>
      </w:r>
      <w:r w:rsidRPr="00E46196">
        <w:rPr>
          <w:rFonts w:ascii="Arial" w:eastAsia="Times New Roman" w:hAnsi="Arial" w:cs="Arial"/>
          <w:color w:val="344954"/>
        </w:rPr>
        <w:t xml:space="preserve"> the </w:t>
      </w:r>
      <w:hyperlink r:id="rId13" w:history="1">
        <w:r w:rsidRPr="00E46196">
          <w:rPr>
            <w:rFonts w:ascii="Arial" w:hAnsi="Arial" w:cs="Arial"/>
            <w:color w:val="1155CC"/>
            <w:u w:val="single"/>
          </w:rPr>
          <w:t>Age-Friendly Health Systems</w:t>
        </w:r>
      </w:hyperlink>
      <w:r w:rsidRPr="00E46196">
        <w:rPr>
          <w:rFonts w:ascii="Arial" w:hAnsi="Arial" w:cs="Arial"/>
        </w:rPr>
        <w:t xml:space="preserve"> </w:t>
      </w:r>
      <w:r w:rsidR="00486531" w:rsidRPr="00E46196">
        <w:rPr>
          <w:rFonts w:ascii="Arial" w:hAnsi="Arial" w:cs="Arial"/>
          <w:color w:val="344954"/>
        </w:rPr>
        <w:t>mov</w:t>
      </w:r>
      <w:r w:rsidR="00B95D20" w:rsidRPr="00E46196">
        <w:rPr>
          <w:rFonts w:ascii="Arial" w:hAnsi="Arial" w:cs="Arial"/>
          <w:color w:val="344954"/>
        </w:rPr>
        <w:t>e</w:t>
      </w:r>
      <w:r w:rsidR="00486531" w:rsidRPr="00E46196">
        <w:rPr>
          <w:rFonts w:ascii="Arial" w:hAnsi="Arial" w:cs="Arial"/>
          <w:color w:val="344954"/>
        </w:rPr>
        <w:t xml:space="preserve">ment </w:t>
      </w:r>
      <w:r w:rsidRPr="00E46196">
        <w:rPr>
          <w:rFonts w:ascii="Arial" w:hAnsi="Arial" w:cs="Arial"/>
          <w:color w:val="344954"/>
        </w:rPr>
        <w:t xml:space="preserve">and is pleased to announce that its commitment to this national movement is not only improving care for older </w:t>
      </w:r>
      <w:r w:rsidR="005754D9" w:rsidRPr="00E46196">
        <w:rPr>
          <w:rFonts w:ascii="Arial" w:hAnsi="Arial" w:cs="Arial"/>
          <w:color w:val="344954"/>
        </w:rPr>
        <w:t>adult</w:t>
      </w:r>
      <w:r w:rsidR="00486531" w:rsidRPr="00E46196">
        <w:rPr>
          <w:rFonts w:ascii="Arial" w:hAnsi="Arial" w:cs="Arial"/>
          <w:color w:val="344954"/>
        </w:rPr>
        <w:t>s in its</w:t>
      </w:r>
      <w:r w:rsidR="005754D9" w:rsidRPr="00E46196">
        <w:rPr>
          <w:rFonts w:ascii="Arial" w:hAnsi="Arial" w:cs="Arial"/>
          <w:color w:val="344954"/>
        </w:rPr>
        <w:t xml:space="preserve"> </w:t>
      </w:r>
      <w:r w:rsidR="00486531" w:rsidRPr="00E46196">
        <w:rPr>
          <w:rFonts w:ascii="Arial" w:hAnsi="Arial" w:cs="Arial"/>
          <w:color w:val="344954"/>
        </w:rPr>
        <w:t xml:space="preserve">own </w:t>
      </w:r>
      <w:r w:rsidR="005754D9" w:rsidRPr="00E46196">
        <w:rPr>
          <w:rFonts w:ascii="Arial" w:hAnsi="Arial" w:cs="Arial"/>
          <w:color w:val="344954"/>
        </w:rPr>
        <w:t xml:space="preserve">community </w:t>
      </w:r>
      <w:r w:rsidRPr="00E46196">
        <w:rPr>
          <w:rFonts w:ascii="Arial" w:hAnsi="Arial" w:cs="Arial"/>
          <w:color w:val="344954"/>
        </w:rPr>
        <w:t xml:space="preserve">but has contributed to the national movement surpassing its 2020 milestone. </w:t>
      </w:r>
    </w:p>
    <w:p w14:paraId="06479B9B" w14:textId="7D50BD73" w:rsidR="006622B3" w:rsidRPr="00E46196" w:rsidRDefault="006622B3" w:rsidP="006622B3">
      <w:pPr>
        <w:spacing w:line="276" w:lineRule="auto"/>
        <w:rPr>
          <w:rFonts w:ascii="Arial" w:hAnsi="Arial" w:cs="Arial"/>
          <w:color w:val="344954"/>
        </w:rPr>
      </w:pPr>
      <w:r w:rsidRPr="00E46196">
        <w:rPr>
          <w:rFonts w:ascii="Arial" w:eastAsia="Times New Roman" w:hAnsi="Arial" w:cs="Arial"/>
          <w:color w:val="344954"/>
        </w:rPr>
        <w:t>The</w:t>
      </w:r>
      <w:r w:rsidRPr="00E46196">
        <w:rPr>
          <w:rFonts w:ascii="Arial" w:eastAsia="Times New Roman" w:hAnsi="Arial" w:cs="Arial"/>
        </w:rPr>
        <w:t xml:space="preserve"> </w:t>
      </w:r>
      <w:hyperlink r:id="rId14">
        <w:r w:rsidRPr="00E46196">
          <w:rPr>
            <w:rFonts w:ascii="Arial" w:eastAsia="Times New Roman" w:hAnsi="Arial" w:cs="Arial"/>
            <w:color w:val="1155CC"/>
            <w:u w:val="single"/>
          </w:rPr>
          <w:t>Institute for Healthcare Improvement</w:t>
        </w:r>
      </w:hyperlink>
      <w:r w:rsidRPr="00E46196">
        <w:rPr>
          <w:rFonts w:ascii="Arial" w:eastAsia="Times New Roman" w:hAnsi="Arial" w:cs="Arial"/>
        </w:rPr>
        <w:t xml:space="preserve"> </w:t>
      </w:r>
      <w:r w:rsidRPr="00E46196">
        <w:rPr>
          <w:rFonts w:ascii="Arial" w:eastAsia="Times New Roman" w:hAnsi="Arial" w:cs="Arial"/>
          <w:color w:val="344954"/>
        </w:rPr>
        <w:t xml:space="preserve">(IHI) has announced that the </w:t>
      </w:r>
      <w:hyperlink r:id="rId15" w:history="1">
        <w:r w:rsidRPr="00E46196">
          <w:rPr>
            <w:rFonts w:ascii="Arial" w:hAnsi="Arial" w:cs="Arial"/>
            <w:color w:val="1155CC"/>
            <w:u w:val="single"/>
          </w:rPr>
          <w:t>Age-Friendly Health Systems</w:t>
        </w:r>
      </w:hyperlink>
      <w:r w:rsidRPr="00E46196">
        <w:rPr>
          <w:rFonts w:ascii="Arial" w:eastAsia="Times New Roman" w:hAnsi="Arial" w:cs="Arial"/>
        </w:rPr>
        <w:t xml:space="preserve"> </w:t>
      </w:r>
      <w:r w:rsidR="00174D54" w:rsidRPr="00E46196">
        <w:rPr>
          <w:rFonts w:ascii="Arial" w:eastAsia="Times New Roman" w:hAnsi="Arial" w:cs="Arial"/>
          <w:color w:val="344954"/>
        </w:rPr>
        <w:t>movement</w:t>
      </w:r>
      <w:r w:rsidRPr="00E46196">
        <w:rPr>
          <w:rFonts w:ascii="Arial" w:eastAsia="Times New Roman" w:hAnsi="Arial" w:cs="Arial"/>
          <w:color w:val="344954"/>
        </w:rPr>
        <w:t xml:space="preserve"> has beaten its participation goal by nearly 50 percent with the help of 1,956 </w:t>
      </w:r>
      <w:r w:rsidR="009E4402" w:rsidRPr="00E46196">
        <w:rPr>
          <w:rFonts w:ascii="Arial" w:eastAsia="Times New Roman" w:hAnsi="Arial" w:cs="Arial"/>
          <w:color w:val="344954"/>
        </w:rPr>
        <w:t xml:space="preserve">sites of </w:t>
      </w:r>
      <w:r w:rsidRPr="00E46196">
        <w:rPr>
          <w:rFonts w:ascii="Arial" w:eastAsia="Times New Roman" w:hAnsi="Arial" w:cs="Arial"/>
          <w:color w:val="344954"/>
        </w:rPr>
        <w:t>care like (</w:t>
      </w:r>
      <w:r w:rsidRPr="00E46196">
        <w:rPr>
          <w:rFonts w:ascii="Arial" w:eastAsia="Times New Roman" w:hAnsi="Arial" w:cs="Arial"/>
          <w:i/>
          <w:iCs/>
          <w:color w:val="344954"/>
        </w:rPr>
        <w:t xml:space="preserve">Name of </w:t>
      </w:r>
      <w:r w:rsidR="009E4402" w:rsidRPr="00E46196">
        <w:rPr>
          <w:rFonts w:ascii="Arial" w:eastAsia="Times New Roman" w:hAnsi="Arial" w:cs="Arial"/>
          <w:i/>
          <w:iCs/>
          <w:color w:val="344954"/>
        </w:rPr>
        <w:t xml:space="preserve">Participating </w:t>
      </w:r>
      <w:r w:rsidRPr="00E46196">
        <w:rPr>
          <w:rFonts w:ascii="Arial" w:eastAsia="Times New Roman" w:hAnsi="Arial" w:cs="Arial"/>
          <w:i/>
          <w:iCs/>
          <w:color w:val="344954"/>
        </w:rPr>
        <w:t>Health Care Organization</w:t>
      </w:r>
      <w:r w:rsidRPr="00E46196">
        <w:rPr>
          <w:rFonts w:ascii="Arial" w:eastAsia="Times New Roman" w:hAnsi="Arial" w:cs="Arial"/>
          <w:color w:val="344954"/>
        </w:rPr>
        <w:t>) who joined the movement by the end of 2020. The Age-Friendly Health Systems movement underscores (</w:t>
      </w:r>
      <w:r w:rsidRPr="00E46196">
        <w:rPr>
          <w:rFonts w:ascii="Arial" w:eastAsia="Times New Roman" w:hAnsi="Arial" w:cs="Arial"/>
          <w:i/>
          <w:iCs/>
          <w:color w:val="344954"/>
        </w:rPr>
        <w:t>Name of Participa</w:t>
      </w:r>
      <w:r w:rsidR="009E4402" w:rsidRPr="00E46196">
        <w:rPr>
          <w:rFonts w:ascii="Arial" w:eastAsia="Times New Roman" w:hAnsi="Arial" w:cs="Arial"/>
          <w:i/>
          <w:iCs/>
          <w:color w:val="344954"/>
        </w:rPr>
        <w:t xml:space="preserve">ting </w:t>
      </w:r>
      <w:r w:rsidRPr="00E46196">
        <w:rPr>
          <w:rFonts w:ascii="Arial" w:eastAsia="Times New Roman" w:hAnsi="Arial" w:cs="Arial"/>
          <w:i/>
          <w:iCs/>
          <w:color w:val="344954"/>
        </w:rPr>
        <w:t>Health Care Organization</w:t>
      </w:r>
      <w:r w:rsidRPr="00E46196">
        <w:rPr>
          <w:rFonts w:ascii="Arial" w:eastAsia="Times New Roman" w:hAnsi="Arial" w:cs="Arial"/>
          <w:color w:val="344954"/>
        </w:rPr>
        <w:t xml:space="preserve">)’s active commitment to improving care for older adults. </w:t>
      </w:r>
    </w:p>
    <w:p w14:paraId="04294495" w14:textId="26CCA9A3" w:rsidR="006622B3" w:rsidRPr="00E46196" w:rsidRDefault="006622B3" w:rsidP="002B25A9">
      <w:pPr>
        <w:snapToGrid w:val="0"/>
        <w:spacing w:afterLines="120" w:after="288" w:line="240" w:lineRule="auto"/>
        <w:rPr>
          <w:rFonts w:ascii="Arial" w:eastAsia="Times New Roman" w:hAnsi="Arial" w:cs="Arial"/>
          <w:color w:val="344954"/>
        </w:rPr>
      </w:pPr>
      <w:r w:rsidRPr="00E46196">
        <w:rPr>
          <w:rFonts w:ascii="Arial" w:hAnsi="Arial" w:cs="Arial"/>
          <w:color w:val="344954"/>
        </w:rPr>
        <w:t>Health care organizations who join the Age-Friendly Health Systems movement adopt and demonstrate progress toward implementation of</w:t>
      </w:r>
      <w:r w:rsidRPr="00E46196">
        <w:rPr>
          <w:rFonts w:ascii="Arial" w:eastAsia="Times New Roman" w:hAnsi="Arial" w:cs="Arial"/>
          <w:color w:val="344954"/>
        </w:rPr>
        <w:t xml:space="preserve"> </w:t>
      </w:r>
      <w:r w:rsidRPr="00E46196">
        <w:rPr>
          <w:rFonts w:ascii="Arial" w:hAnsi="Arial" w:cs="Arial"/>
          <w:color w:val="344954"/>
        </w:rPr>
        <w:t xml:space="preserve">the </w:t>
      </w:r>
      <w:hyperlink r:id="rId16" w:history="1">
        <w:r w:rsidRPr="00E46196">
          <w:rPr>
            <w:rStyle w:val="Hyperlink"/>
            <w:rFonts w:ascii="Arial" w:hAnsi="Arial" w:cs="Arial"/>
          </w:rPr>
          <w:t>4Ms framework</w:t>
        </w:r>
      </w:hyperlink>
      <w:r w:rsidRPr="00E46196">
        <w:rPr>
          <w:rFonts w:ascii="Arial" w:hAnsi="Arial" w:cs="Arial"/>
        </w:rPr>
        <w:t>,</w:t>
      </w:r>
      <w:r w:rsidRPr="00E46196">
        <w:rPr>
          <w:rFonts w:ascii="Arial" w:eastAsia="Times New Roman" w:hAnsi="Arial" w:cs="Arial"/>
        </w:rPr>
        <w:t xml:space="preserve"> </w:t>
      </w:r>
      <w:r w:rsidRPr="00E46196">
        <w:rPr>
          <w:rFonts w:ascii="Arial" w:eastAsia="Times New Roman" w:hAnsi="Arial" w:cs="Arial"/>
          <w:color w:val="344954"/>
        </w:rPr>
        <w:t>four evidence-based practices</w:t>
      </w:r>
      <w:r w:rsidR="002B25A9" w:rsidRPr="00E46196">
        <w:rPr>
          <w:rFonts w:ascii="Arial" w:eastAsia="Times New Roman" w:hAnsi="Arial" w:cs="Arial"/>
          <w:color w:val="344954"/>
        </w:rPr>
        <w:t>,</w:t>
      </w:r>
      <w:r w:rsidRPr="00E46196">
        <w:rPr>
          <w:rFonts w:ascii="Arial" w:eastAsia="Times New Roman" w:hAnsi="Arial" w:cs="Arial"/>
          <w:color w:val="344954"/>
        </w:rPr>
        <w:t xml:space="preserve"> </w:t>
      </w:r>
      <w:r w:rsidR="002B25A9" w:rsidRPr="00E46196">
        <w:rPr>
          <w:rFonts w:ascii="Arial" w:eastAsia="Times New Roman" w:hAnsi="Arial" w:cs="Arial"/>
          <w:color w:val="344954"/>
        </w:rPr>
        <w:t xml:space="preserve">that lay the groundwork for optimizing care and outcomes for older adults, improving provider experience, supporting caregivers, and pursuing value-based methods of care. </w:t>
      </w:r>
      <w:r w:rsidRPr="00E46196">
        <w:rPr>
          <w:rFonts w:ascii="Arial" w:hAnsi="Arial" w:cs="Arial"/>
          <w:color w:val="344954"/>
        </w:rPr>
        <w:t xml:space="preserve">The 4M’s </w:t>
      </w:r>
      <w:r w:rsidRPr="00E46196">
        <w:rPr>
          <w:rFonts w:ascii="Arial" w:eastAsia="Times New Roman" w:hAnsi="Arial" w:cs="Arial"/>
          <w:color w:val="344954"/>
        </w:rPr>
        <w:t>include</w:t>
      </w:r>
      <w:r w:rsidRPr="00E46196">
        <w:rPr>
          <w:rFonts w:ascii="Arial" w:hAnsi="Arial" w:cs="Arial"/>
          <w:color w:val="344954"/>
        </w:rPr>
        <w:t>: What Matters to older adults, their Medication, their Mentation, and their Mobility.</w:t>
      </w:r>
      <w:r w:rsidRPr="00E46196">
        <w:rPr>
          <w:rFonts w:ascii="Arial" w:eastAsia="Times New Roman" w:hAnsi="Arial" w:cs="Arial"/>
          <w:color w:val="344954"/>
        </w:rPr>
        <w:t xml:space="preserve"> </w:t>
      </w:r>
    </w:p>
    <w:p w14:paraId="3E38AF3E" w14:textId="1787DF2E" w:rsidR="006622B3" w:rsidRPr="00E46196" w:rsidRDefault="006622B3" w:rsidP="006622B3">
      <w:pPr>
        <w:spacing w:line="276" w:lineRule="auto"/>
        <w:rPr>
          <w:rFonts w:ascii="Arial" w:hAnsi="Arial" w:cs="Arial"/>
          <w:color w:val="344954"/>
        </w:rPr>
      </w:pPr>
      <w:r w:rsidRPr="00E46196">
        <w:rPr>
          <w:rFonts w:ascii="Arial" w:eastAsia="Times New Roman" w:hAnsi="Arial" w:cs="Arial"/>
          <w:color w:val="344954"/>
        </w:rPr>
        <w:t xml:space="preserve">IHI reports that participation in the Age-Friendly Health Systems movement surged by 85 percent </w:t>
      </w:r>
      <w:r w:rsidR="002B25A9" w:rsidRPr="00E46196">
        <w:rPr>
          <w:rFonts w:ascii="Arial" w:hAnsi="Arial" w:cs="Arial"/>
          <w:color w:val="344954"/>
        </w:rPr>
        <w:t xml:space="preserve">during </w:t>
      </w:r>
      <w:r w:rsidRPr="00E46196">
        <w:rPr>
          <w:rFonts w:ascii="Arial" w:hAnsi="Arial" w:cs="Arial"/>
          <w:color w:val="344954"/>
        </w:rPr>
        <w:t>the COVID-19 pandemic, when</w:t>
      </w:r>
      <w:r w:rsidRPr="00E46196">
        <w:rPr>
          <w:rFonts w:ascii="Arial" w:eastAsia="Times New Roman" w:hAnsi="Arial" w:cs="Arial"/>
          <w:color w:val="344954"/>
        </w:rPr>
        <w:t xml:space="preserve"> </w:t>
      </w:r>
      <w:r w:rsidRPr="00E46196">
        <w:rPr>
          <w:rFonts w:ascii="Arial" w:hAnsi="Arial" w:cs="Arial"/>
          <w:color w:val="344954"/>
        </w:rPr>
        <w:t>1,671 care sites joined between March and December 2020, highlighting the impact of the older adult population’s size and distinct medical need</w:t>
      </w:r>
      <w:bookmarkStart w:id="0" w:name="_GoBack"/>
      <w:bookmarkEnd w:id="0"/>
      <w:r w:rsidRPr="00E46196">
        <w:rPr>
          <w:rFonts w:ascii="Arial" w:hAnsi="Arial" w:cs="Arial"/>
          <w:color w:val="344954"/>
        </w:rPr>
        <w:t xml:space="preserve">s on US health care delivery. Adults 65 and older are a rapidly growing segment of the US </w:t>
      </w:r>
      <w:r w:rsidRPr="00E46196">
        <w:rPr>
          <w:rFonts w:ascii="Arial" w:hAnsi="Arial" w:cs="Arial"/>
          <w:color w:val="344954"/>
        </w:rPr>
        <w:lastRenderedPageBreak/>
        <w:t>population and health care consumers. Their numbers are expected to increase from 49 million today to 98 million by 2060</w:t>
      </w:r>
      <w:r w:rsidRPr="00E46196">
        <w:rPr>
          <w:rStyle w:val="FootnoteReference"/>
          <w:rFonts w:ascii="Arial" w:hAnsi="Arial" w:cs="Arial"/>
          <w:color w:val="344954"/>
        </w:rPr>
        <w:footnoteReference w:id="1"/>
      </w:r>
      <w:r w:rsidRPr="00E46196">
        <w:rPr>
          <w:rFonts w:ascii="Arial" w:hAnsi="Arial" w:cs="Arial"/>
          <w:color w:val="344954"/>
        </w:rPr>
        <w:t>.</w:t>
      </w:r>
    </w:p>
    <w:p w14:paraId="1FA7B052" w14:textId="19018E69" w:rsidR="006622B3" w:rsidRPr="00E46196" w:rsidRDefault="006622B3" w:rsidP="006622B3">
      <w:pPr>
        <w:spacing w:line="276" w:lineRule="auto"/>
        <w:rPr>
          <w:rFonts w:ascii="Arial" w:eastAsia="Times New Roman" w:hAnsi="Arial" w:cs="Arial"/>
          <w:color w:val="344954"/>
        </w:rPr>
      </w:pPr>
      <w:r w:rsidRPr="00E46196">
        <w:rPr>
          <w:rFonts w:ascii="Arial" w:hAnsi="Arial" w:cs="Arial"/>
          <w:color w:val="344954"/>
        </w:rPr>
        <w:t xml:space="preserve">Sample quote from </w:t>
      </w:r>
      <w:r w:rsidR="00A516F8" w:rsidRPr="00E46196">
        <w:rPr>
          <w:rFonts w:ascii="Arial" w:hAnsi="Arial" w:cs="Arial"/>
          <w:color w:val="344954"/>
        </w:rPr>
        <w:t>P</w:t>
      </w:r>
      <w:r w:rsidRPr="00E46196">
        <w:rPr>
          <w:rFonts w:ascii="Arial" w:hAnsi="Arial" w:cs="Arial"/>
          <w:color w:val="344954"/>
        </w:rPr>
        <w:t>articipa</w:t>
      </w:r>
      <w:r w:rsidR="009E4402" w:rsidRPr="00E46196">
        <w:rPr>
          <w:rFonts w:ascii="Arial" w:hAnsi="Arial" w:cs="Arial"/>
          <w:color w:val="344954"/>
        </w:rPr>
        <w:t xml:space="preserve">ting </w:t>
      </w:r>
      <w:r w:rsidRPr="00E46196">
        <w:rPr>
          <w:rFonts w:ascii="Arial" w:hAnsi="Arial" w:cs="Arial"/>
          <w:color w:val="344954"/>
        </w:rPr>
        <w:t xml:space="preserve">health care organization: </w:t>
      </w:r>
      <w:r w:rsidRPr="00E46196">
        <w:rPr>
          <w:rFonts w:ascii="Arial" w:eastAsia="Times New Roman" w:hAnsi="Arial" w:cs="Arial"/>
          <w:color w:val="344954"/>
        </w:rPr>
        <w:t>(</w:t>
      </w:r>
      <w:r w:rsidRPr="00E46196">
        <w:rPr>
          <w:rFonts w:ascii="Arial" w:eastAsia="Times New Roman" w:hAnsi="Arial" w:cs="Arial"/>
          <w:i/>
          <w:iCs/>
          <w:color w:val="344954"/>
        </w:rPr>
        <w:t>Name of Participa</w:t>
      </w:r>
      <w:r w:rsidR="009E4402" w:rsidRPr="00E46196">
        <w:rPr>
          <w:rFonts w:ascii="Arial" w:eastAsia="Times New Roman" w:hAnsi="Arial" w:cs="Arial"/>
          <w:i/>
          <w:iCs/>
          <w:color w:val="344954"/>
        </w:rPr>
        <w:t xml:space="preserve">ting </w:t>
      </w:r>
      <w:r w:rsidRPr="00E46196">
        <w:rPr>
          <w:rFonts w:ascii="Arial" w:eastAsia="Times New Roman" w:hAnsi="Arial" w:cs="Arial"/>
          <w:i/>
          <w:iCs/>
          <w:color w:val="344954"/>
        </w:rPr>
        <w:t>Health Care Organization</w:t>
      </w:r>
      <w:r w:rsidRPr="00E46196">
        <w:rPr>
          <w:rFonts w:ascii="Arial" w:eastAsia="Times New Roman" w:hAnsi="Arial" w:cs="Arial"/>
          <w:color w:val="344954"/>
        </w:rPr>
        <w:t xml:space="preserve">) </w:t>
      </w:r>
      <w:r w:rsidRPr="00E46196">
        <w:rPr>
          <w:rFonts w:ascii="Arial" w:hAnsi="Arial" w:cs="Arial"/>
          <w:color w:val="344954"/>
        </w:rPr>
        <w:t>is deeply committed to the Age-Friendly Health Systems movement because of the benefits that it can deliver to older</w:t>
      </w:r>
      <w:r w:rsidR="00924A4A" w:rsidRPr="00E46196">
        <w:rPr>
          <w:rFonts w:ascii="Arial" w:hAnsi="Arial" w:cs="Arial"/>
          <w:color w:val="344954"/>
        </w:rPr>
        <w:t xml:space="preserve"> adults</w:t>
      </w:r>
      <w:r w:rsidRPr="00E46196">
        <w:rPr>
          <w:rFonts w:ascii="Arial" w:hAnsi="Arial" w:cs="Arial"/>
          <w:color w:val="344954"/>
        </w:rPr>
        <w:t xml:space="preserve">, their families, and our providers, says </w:t>
      </w:r>
      <w:r w:rsidRPr="00E46196">
        <w:rPr>
          <w:rFonts w:ascii="Arial" w:hAnsi="Arial" w:cs="Arial"/>
          <w:i/>
          <w:iCs/>
          <w:color w:val="344954"/>
        </w:rPr>
        <w:t>(name, title).</w:t>
      </w:r>
    </w:p>
    <w:p w14:paraId="7F24089C" w14:textId="00787DD9" w:rsidR="006622B3" w:rsidRPr="00E46196" w:rsidRDefault="006622B3" w:rsidP="006622B3">
      <w:pPr>
        <w:spacing w:line="276" w:lineRule="auto"/>
        <w:rPr>
          <w:rFonts w:ascii="Arial" w:eastAsia="Times New Roman" w:hAnsi="Arial" w:cs="Arial"/>
          <w:i/>
          <w:iCs/>
          <w:color w:val="344954"/>
        </w:rPr>
      </w:pPr>
      <w:r w:rsidRPr="00E46196">
        <w:rPr>
          <w:rFonts w:ascii="Arial" w:eastAsia="Times New Roman" w:hAnsi="Arial" w:cs="Arial"/>
          <w:i/>
          <w:iCs/>
          <w:color w:val="344954"/>
        </w:rPr>
        <w:t>Insert Participa</w:t>
      </w:r>
      <w:r w:rsidR="009E4402" w:rsidRPr="00E46196">
        <w:rPr>
          <w:rFonts w:ascii="Arial" w:eastAsia="Times New Roman" w:hAnsi="Arial" w:cs="Arial"/>
          <w:i/>
          <w:iCs/>
          <w:color w:val="344954"/>
        </w:rPr>
        <w:t>ting</w:t>
      </w:r>
      <w:r w:rsidRPr="00E46196">
        <w:rPr>
          <w:rFonts w:ascii="Arial" w:eastAsia="Times New Roman" w:hAnsi="Arial" w:cs="Arial"/>
          <w:i/>
          <w:iCs/>
          <w:color w:val="344954"/>
        </w:rPr>
        <w:t xml:space="preserve"> Health Care Organization’s Age-Friendly results or outcomes if available.</w:t>
      </w:r>
    </w:p>
    <w:p w14:paraId="246B4C2C" w14:textId="77777777" w:rsidR="006622B3" w:rsidRPr="00E46196" w:rsidRDefault="006622B3" w:rsidP="006622B3">
      <w:pPr>
        <w:spacing w:line="276" w:lineRule="auto"/>
        <w:rPr>
          <w:rFonts w:ascii="Arial" w:hAnsi="Arial" w:cs="Arial"/>
          <w:color w:val="344954"/>
        </w:rPr>
      </w:pPr>
      <w:r w:rsidRPr="00E46196">
        <w:rPr>
          <w:rFonts w:ascii="Arial" w:hAnsi="Arial" w:cs="Arial"/>
          <w:color w:val="344954"/>
        </w:rPr>
        <w:t xml:space="preserve">The founders and partners of Age-Friendly Health Systems recognize the far-reaching impact of improving care for older adults as a way to build greater resilience into individual health care organizations and to strengthen US health care overall. </w:t>
      </w:r>
    </w:p>
    <w:p w14:paraId="4356056E" w14:textId="77777777" w:rsidR="006622B3" w:rsidRPr="00E46196" w:rsidRDefault="006622B3" w:rsidP="006622B3">
      <w:pPr>
        <w:spacing w:line="276" w:lineRule="auto"/>
        <w:rPr>
          <w:rFonts w:ascii="Arial" w:hAnsi="Arial" w:cs="Arial"/>
          <w:color w:val="344954"/>
        </w:rPr>
      </w:pPr>
      <w:r w:rsidRPr="00E46196">
        <w:rPr>
          <w:rFonts w:ascii="Arial" w:eastAsia="Times New Roman" w:hAnsi="Arial" w:cs="Arial"/>
          <w:color w:val="344954"/>
        </w:rPr>
        <w:t>The Age-Friendly Health Systems movement is an initiative of The John A. Hartford Foundation and IHI in partnership with the American Hospital Association (AHA) and the Catholic Health Association of the United States (CHA). Together, they</w:t>
      </w:r>
      <w:r w:rsidRPr="00E46196">
        <w:rPr>
          <w:rFonts w:ascii="Arial" w:hAnsi="Arial" w:cs="Arial"/>
          <w:color w:val="344954"/>
        </w:rPr>
        <w:t xml:space="preserve"> applaud and celebrate the visionary health care organizations who signed on to improve their care of older adults and have led the way in recognizing and addressing a critical need that will strengthen health care delivery today and in the future.</w:t>
      </w:r>
    </w:p>
    <w:p w14:paraId="561B37CF" w14:textId="77777777" w:rsidR="006622B3" w:rsidRPr="00E46196" w:rsidRDefault="006622B3" w:rsidP="006622B3">
      <w:pPr>
        <w:pStyle w:val="ListParagraph"/>
        <w:spacing w:line="276" w:lineRule="auto"/>
        <w:ind w:left="0"/>
        <w:rPr>
          <w:rFonts w:ascii="Arial" w:eastAsia="Times New Roman" w:hAnsi="Arial" w:cs="Arial"/>
          <w:color w:val="344954"/>
        </w:rPr>
      </w:pPr>
    </w:p>
    <w:p w14:paraId="6D38DAC9" w14:textId="77777777" w:rsidR="006622B3" w:rsidRPr="00E46196" w:rsidRDefault="006622B3" w:rsidP="006622B3">
      <w:pPr>
        <w:pStyle w:val="ListParagraph"/>
        <w:spacing w:line="276" w:lineRule="auto"/>
        <w:ind w:left="0"/>
        <w:rPr>
          <w:rFonts w:ascii="Arial" w:eastAsia="Times New Roman" w:hAnsi="Arial" w:cs="Arial"/>
          <w:i/>
          <w:iCs/>
        </w:rPr>
      </w:pPr>
      <w:r w:rsidRPr="00E46196">
        <w:rPr>
          <w:rFonts w:ascii="Arial" w:hAnsi="Arial" w:cs="Arial"/>
          <w:i/>
          <w:iCs/>
          <w:color w:val="344954"/>
        </w:rPr>
        <w:t>For more information or to join, visit</w:t>
      </w:r>
      <w:r w:rsidRPr="00E46196">
        <w:rPr>
          <w:rFonts w:ascii="Arial" w:hAnsi="Arial" w:cs="Arial"/>
          <w:color w:val="344954"/>
        </w:rPr>
        <w:t xml:space="preserve"> </w:t>
      </w:r>
      <w:hyperlink r:id="rId17" w:history="1">
        <w:r w:rsidRPr="00E46196">
          <w:rPr>
            <w:rStyle w:val="Hyperlink"/>
            <w:rFonts w:ascii="Arial" w:hAnsi="Arial" w:cs="Arial"/>
          </w:rPr>
          <w:t>ihi.org/AgeFriendly</w:t>
        </w:r>
      </w:hyperlink>
      <w:r w:rsidRPr="00E46196">
        <w:rPr>
          <w:rFonts w:ascii="Arial" w:hAnsi="Arial" w:cs="Arial"/>
          <w:i/>
          <w:iCs/>
        </w:rPr>
        <w:t>.</w:t>
      </w:r>
    </w:p>
    <w:p w14:paraId="392E4203" w14:textId="77777777" w:rsidR="006622B3" w:rsidRPr="00E46196" w:rsidRDefault="006622B3" w:rsidP="006622B3">
      <w:pPr>
        <w:rPr>
          <w:rFonts w:ascii="Arial" w:hAnsi="Arial" w:cs="Arial"/>
        </w:rPr>
      </w:pPr>
    </w:p>
    <w:p w14:paraId="3EA743A2" w14:textId="298095D8" w:rsidR="006622B3" w:rsidRPr="00E46196" w:rsidRDefault="006622B3" w:rsidP="006622B3">
      <w:pPr>
        <w:rPr>
          <w:rFonts w:ascii="Arial" w:eastAsia="Times New Roman" w:hAnsi="Arial" w:cs="Arial"/>
          <w:b/>
          <w:color w:val="344954"/>
        </w:rPr>
      </w:pPr>
      <w:r w:rsidRPr="00E46196">
        <w:rPr>
          <w:rFonts w:ascii="Arial" w:eastAsia="Times New Roman" w:hAnsi="Arial" w:cs="Arial"/>
          <w:b/>
          <w:color w:val="344954"/>
        </w:rPr>
        <w:t>Insert Boilerplate for Participa</w:t>
      </w:r>
      <w:r w:rsidR="009E4402" w:rsidRPr="00E46196">
        <w:rPr>
          <w:rFonts w:ascii="Arial" w:eastAsia="Times New Roman" w:hAnsi="Arial" w:cs="Arial"/>
          <w:b/>
          <w:color w:val="344954"/>
        </w:rPr>
        <w:t xml:space="preserve">ting </w:t>
      </w:r>
      <w:r w:rsidRPr="00E46196">
        <w:rPr>
          <w:rFonts w:ascii="Arial" w:eastAsia="Times New Roman" w:hAnsi="Arial" w:cs="Arial"/>
          <w:b/>
          <w:color w:val="344954"/>
        </w:rPr>
        <w:t>Health Care Organization</w:t>
      </w:r>
    </w:p>
    <w:p w14:paraId="31DA6FD3" w14:textId="77777777" w:rsidR="006622B3" w:rsidRPr="00E46196" w:rsidRDefault="006622B3" w:rsidP="006622B3">
      <w:pPr>
        <w:rPr>
          <w:rFonts w:ascii="Arial" w:eastAsia="Times New Roman" w:hAnsi="Arial" w:cs="Arial"/>
          <w:b/>
        </w:rPr>
      </w:pPr>
    </w:p>
    <w:p w14:paraId="2400C08E" w14:textId="77777777" w:rsidR="006622B3" w:rsidRPr="00E46196" w:rsidRDefault="006622B3" w:rsidP="006622B3">
      <w:pPr>
        <w:rPr>
          <w:rFonts w:ascii="Arial" w:eastAsia="Times New Roman" w:hAnsi="Arial" w:cs="Arial"/>
          <w:color w:val="344954"/>
        </w:rPr>
      </w:pPr>
      <w:r w:rsidRPr="00E46196">
        <w:rPr>
          <w:rFonts w:ascii="Arial" w:eastAsia="Times New Roman" w:hAnsi="Arial" w:cs="Arial"/>
          <w:b/>
          <w:color w:val="344954"/>
        </w:rPr>
        <w:t>About the Institute for Healthcare Improvement (IHI)</w:t>
      </w:r>
      <w:r w:rsidRPr="00E46196">
        <w:rPr>
          <w:rFonts w:ascii="Arial" w:eastAsia="Times New Roman" w:hAnsi="Arial" w:cs="Arial"/>
          <w:color w:val="344954"/>
        </w:rPr>
        <w:t xml:space="preserve"> </w:t>
      </w:r>
    </w:p>
    <w:p w14:paraId="4BE7C554" w14:textId="77777777" w:rsidR="006622B3" w:rsidRPr="00E46196" w:rsidRDefault="006622B3" w:rsidP="006622B3">
      <w:pPr>
        <w:rPr>
          <w:rFonts w:ascii="Arial" w:eastAsia="Times New Roman" w:hAnsi="Arial" w:cs="Arial"/>
        </w:rPr>
      </w:pPr>
      <w:r w:rsidRPr="00E46196">
        <w:rPr>
          <w:rFonts w:ascii="Arial" w:eastAsia="Times New Roman" w:hAnsi="Arial" w:cs="Arial"/>
          <w:color w:val="344954"/>
        </w:rPr>
        <w:t xml:space="preserve">The Institute for Healthcare Improvement (IHI) is an independent not-for-profit organization based in Boston, Massachusetts, USA. For more than 25 years, IHI has used improvement science to advance and sustain better outcomes in health and health systems across the world. IHI brings awareness of safety and quality to millions, catalyzes learning and the systematic improvement of care, develops solutions to previously intractable challenges, and mobilizes health systems, communities, regions, and nations to reduce harm and deaths. IHI collaborates with a growing community to spark bold, inventive ways to improve the health of individuals and populations. IHI generates optimism, harvests fresh ideas, and supports anyone, anywhere who wants to profoundly change health and health care for the better. Learn more at </w:t>
      </w:r>
      <w:hyperlink r:id="rId18" w:history="1">
        <w:r w:rsidRPr="00E46196">
          <w:rPr>
            <w:rFonts w:ascii="Arial" w:hAnsi="Arial" w:cs="Arial"/>
            <w:color w:val="1155CC"/>
            <w:u w:val="single"/>
          </w:rPr>
          <w:t>ihi.org</w:t>
        </w:r>
      </w:hyperlink>
      <w:r w:rsidRPr="00E46196">
        <w:rPr>
          <w:rFonts w:ascii="Arial" w:eastAsia="Times New Roman" w:hAnsi="Arial" w:cs="Arial"/>
        </w:rPr>
        <w:t>.</w:t>
      </w:r>
    </w:p>
    <w:p w14:paraId="1589F4C5" w14:textId="77777777" w:rsidR="006622B3" w:rsidRPr="005B42F4" w:rsidRDefault="006622B3" w:rsidP="006622B3">
      <w:pPr>
        <w:rPr>
          <w:rFonts w:ascii="Arial" w:hAnsi="Arial" w:cs="Arial"/>
        </w:rPr>
      </w:pPr>
    </w:p>
    <w:p w14:paraId="687FE774" w14:textId="77777777" w:rsidR="006622B3" w:rsidRPr="00F14494" w:rsidRDefault="006622B3" w:rsidP="006622B3">
      <w:pPr>
        <w:rPr>
          <w:rFonts w:ascii="Arial" w:hAnsi="Arial" w:cs="Arial"/>
          <w:b/>
          <w:bCs/>
        </w:rPr>
      </w:pPr>
      <w:r w:rsidRPr="00B27800">
        <w:rPr>
          <w:rFonts w:ascii="Arial" w:hAnsi="Arial" w:cs="Arial"/>
          <w:b/>
          <w:bCs/>
          <w:color w:val="00A0C3"/>
        </w:rPr>
        <w:t>Important Instructions:</w:t>
      </w:r>
      <w:r w:rsidRPr="00F14494">
        <w:rPr>
          <w:rFonts w:ascii="Arial" w:hAnsi="Arial" w:cs="Arial"/>
          <w:b/>
          <w:bCs/>
        </w:rPr>
        <w:t xml:space="preserve"> </w:t>
      </w:r>
    </w:p>
    <w:p w14:paraId="0DDF4EB2" w14:textId="4D0481D3" w:rsidR="006622B3" w:rsidRPr="005B42F4" w:rsidRDefault="006622B3" w:rsidP="006622B3">
      <w:pPr>
        <w:pStyle w:val="ListParagraph"/>
        <w:numPr>
          <w:ilvl w:val="0"/>
          <w:numId w:val="4"/>
        </w:numPr>
        <w:rPr>
          <w:rFonts w:ascii="Arial" w:hAnsi="Arial" w:cs="Arial"/>
        </w:rPr>
      </w:pPr>
      <w:r w:rsidRPr="00E46196">
        <w:rPr>
          <w:rFonts w:ascii="Arial" w:hAnsi="Arial" w:cs="Arial"/>
          <w:color w:val="344954"/>
        </w:rPr>
        <w:t xml:space="preserve">Please add your organization’s logo, </w:t>
      </w:r>
      <w:hyperlink r:id="rId19" w:history="1">
        <w:r w:rsidRPr="0008377D">
          <w:rPr>
            <w:rStyle w:val="Hyperlink"/>
            <w:rFonts w:ascii="Arial" w:hAnsi="Arial" w:cs="Arial"/>
          </w:rPr>
          <w:t xml:space="preserve">Age-Friendly Health Systems </w:t>
        </w:r>
        <w:r w:rsidR="0008377D" w:rsidRPr="0008377D">
          <w:rPr>
            <w:rStyle w:val="Hyperlink"/>
            <w:rFonts w:ascii="Arial" w:hAnsi="Arial" w:cs="Arial"/>
          </w:rPr>
          <w:t>M</w:t>
        </w:r>
        <w:r w:rsidRPr="0008377D">
          <w:rPr>
            <w:rStyle w:val="Hyperlink"/>
            <w:rFonts w:ascii="Arial" w:hAnsi="Arial" w:cs="Arial"/>
          </w:rPr>
          <w:t xml:space="preserve">ilestone </w:t>
        </w:r>
        <w:r w:rsidR="00A516F8" w:rsidRPr="0008377D">
          <w:rPr>
            <w:rStyle w:val="Hyperlink"/>
            <w:rFonts w:ascii="Arial" w:hAnsi="Arial" w:cs="Arial"/>
          </w:rPr>
          <w:t>P</w:t>
        </w:r>
        <w:r w:rsidRPr="0008377D">
          <w:rPr>
            <w:rStyle w:val="Hyperlink"/>
            <w:rFonts w:ascii="Arial" w:hAnsi="Arial" w:cs="Arial"/>
          </w:rPr>
          <w:t>articipant badge</w:t>
        </w:r>
      </w:hyperlink>
      <w:r w:rsidRPr="005B42F4">
        <w:rPr>
          <w:rFonts w:ascii="Arial" w:hAnsi="Arial" w:cs="Arial"/>
        </w:rPr>
        <w:t xml:space="preserve">, </w:t>
      </w:r>
      <w:r w:rsidRPr="00E46196">
        <w:rPr>
          <w:rFonts w:ascii="Arial" w:hAnsi="Arial" w:cs="Arial"/>
          <w:color w:val="344954"/>
        </w:rPr>
        <w:t xml:space="preserve">spokesperson’s quotes, and available participation details to the release </w:t>
      </w:r>
    </w:p>
    <w:p w14:paraId="4ADAB850" w14:textId="77777777" w:rsidR="006622B3" w:rsidRDefault="006622B3" w:rsidP="006622B3">
      <w:pPr>
        <w:rPr>
          <w:rFonts w:ascii="Arial" w:hAnsi="Arial" w:cs="Arial"/>
          <w:b/>
          <w:bCs/>
        </w:rPr>
      </w:pPr>
      <w:r>
        <w:rPr>
          <w:rFonts w:ascii="Arial" w:hAnsi="Arial" w:cs="Arial"/>
          <w:b/>
          <w:bCs/>
        </w:rPr>
        <w:br w:type="page"/>
      </w:r>
    </w:p>
    <w:p w14:paraId="43DDB100" w14:textId="74BA947A" w:rsidR="006622B3" w:rsidRPr="00B27800" w:rsidRDefault="005754D9" w:rsidP="006622B3">
      <w:pPr>
        <w:rPr>
          <w:rFonts w:ascii="Arial" w:hAnsi="Arial" w:cs="Arial"/>
          <w:b/>
          <w:bCs/>
          <w:color w:val="00A0C3"/>
        </w:rPr>
      </w:pPr>
      <w:r>
        <w:rPr>
          <w:rFonts w:ascii="Arial" w:hAnsi="Arial" w:cs="Arial"/>
          <w:b/>
          <w:bCs/>
          <w:color w:val="00A0C3"/>
        </w:rPr>
        <w:lastRenderedPageBreak/>
        <w:t xml:space="preserve">March </w:t>
      </w:r>
      <w:r w:rsidR="00B07632">
        <w:rPr>
          <w:rFonts w:ascii="Arial" w:hAnsi="Arial" w:cs="Arial"/>
          <w:b/>
          <w:bCs/>
          <w:color w:val="00A0C3"/>
        </w:rPr>
        <w:t>18</w:t>
      </w:r>
      <w:r w:rsidR="006622B3">
        <w:rPr>
          <w:rFonts w:ascii="Arial" w:hAnsi="Arial" w:cs="Arial"/>
          <w:b/>
          <w:bCs/>
          <w:color w:val="00A0C3"/>
        </w:rPr>
        <w:t>, 2021:</w:t>
      </w:r>
    </w:p>
    <w:p w14:paraId="2ADC21F8" w14:textId="77777777" w:rsidR="006622B3" w:rsidRDefault="006622B3" w:rsidP="006622B3">
      <w:pPr>
        <w:pBdr>
          <w:bottom w:val="single" w:sz="6" w:space="1" w:color="auto"/>
        </w:pBdr>
        <w:rPr>
          <w:rFonts w:ascii="Arial" w:hAnsi="Arial" w:cs="Arial"/>
          <w:b/>
          <w:bCs/>
        </w:rPr>
      </w:pPr>
      <w:r w:rsidRPr="005B42F4">
        <w:rPr>
          <w:rFonts w:ascii="Arial" w:hAnsi="Arial" w:cs="Arial"/>
          <w:b/>
          <w:bCs/>
        </w:rPr>
        <w:t xml:space="preserve">Distribute email </w:t>
      </w:r>
      <w:r w:rsidRPr="00AC07DD">
        <w:rPr>
          <w:rFonts w:ascii="Arial" w:hAnsi="Arial" w:cs="Arial"/>
        </w:rPr>
        <w:t>to your organization’s key stakeholders</w:t>
      </w:r>
      <w:r w:rsidRPr="005B42F4">
        <w:rPr>
          <w:rFonts w:ascii="Arial" w:hAnsi="Arial" w:cs="Arial"/>
          <w:b/>
          <w:bCs/>
        </w:rPr>
        <w:t xml:space="preserve"> </w:t>
      </w:r>
    </w:p>
    <w:p w14:paraId="5A10002F" w14:textId="77777777" w:rsidR="006622B3" w:rsidRDefault="006622B3" w:rsidP="006622B3">
      <w:pPr>
        <w:pBdr>
          <w:bottom w:val="single" w:sz="6" w:space="1" w:color="auto"/>
        </w:pBdr>
        <w:rPr>
          <w:rFonts w:ascii="Arial" w:hAnsi="Arial" w:cs="Arial"/>
          <w:b/>
          <w:bCs/>
        </w:rPr>
      </w:pPr>
    </w:p>
    <w:p w14:paraId="32E3E3CA" w14:textId="77777777" w:rsidR="006622B3" w:rsidRPr="00E46196" w:rsidRDefault="006622B3" w:rsidP="006622B3">
      <w:pPr>
        <w:rPr>
          <w:rFonts w:ascii="Arial" w:hAnsi="Arial" w:cs="Arial"/>
          <w:color w:val="344954"/>
        </w:rPr>
      </w:pPr>
      <w:r w:rsidRPr="00E46196">
        <w:rPr>
          <w:rFonts w:ascii="Arial" w:hAnsi="Arial" w:cs="Arial"/>
          <w:color w:val="344954"/>
        </w:rPr>
        <w:t xml:space="preserve">Dear XX, </w:t>
      </w:r>
    </w:p>
    <w:p w14:paraId="6BA6989E" w14:textId="20E02C47" w:rsidR="006622B3" w:rsidRPr="00E46196" w:rsidRDefault="006622B3" w:rsidP="006622B3">
      <w:pPr>
        <w:spacing w:line="276" w:lineRule="auto"/>
        <w:rPr>
          <w:rFonts w:ascii="Arial" w:hAnsi="Arial" w:cs="Arial"/>
          <w:color w:val="344954"/>
        </w:rPr>
      </w:pPr>
      <w:r w:rsidRPr="00E46196">
        <w:rPr>
          <w:rFonts w:ascii="Arial" w:hAnsi="Arial" w:cs="Arial"/>
          <w:color w:val="344954"/>
        </w:rPr>
        <w:t>As one of the earliest health care organizations to join</w:t>
      </w:r>
      <w:r w:rsidRPr="00E46196">
        <w:rPr>
          <w:rFonts w:ascii="Arial" w:eastAsia="Times New Roman" w:hAnsi="Arial" w:cs="Arial"/>
          <w:color w:val="344954"/>
        </w:rPr>
        <w:t xml:space="preserve"> the </w:t>
      </w:r>
      <w:hyperlink r:id="rId20" w:history="1">
        <w:r w:rsidRPr="00E46196">
          <w:rPr>
            <w:rFonts w:ascii="Arial" w:hAnsi="Arial" w:cs="Arial"/>
            <w:color w:val="1155CC"/>
            <w:u w:val="single"/>
          </w:rPr>
          <w:t>Age-Friendly Health Systems</w:t>
        </w:r>
      </w:hyperlink>
      <w:r w:rsidRPr="00E46196">
        <w:rPr>
          <w:rFonts w:ascii="Arial" w:hAnsi="Arial" w:cs="Arial"/>
        </w:rPr>
        <w:t xml:space="preserve"> </w:t>
      </w:r>
      <w:r w:rsidR="00327167" w:rsidRPr="00E46196">
        <w:rPr>
          <w:rFonts w:ascii="Arial" w:hAnsi="Arial" w:cs="Arial"/>
          <w:color w:val="344954"/>
        </w:rPr>
        <w:t>movement</w:t>
      </w:r>
      <w:r w:rsidRPr="00E46196">
        <w:rPr>
          <w:rFonts w:ascii="Arial" w:hAnsi="Arial" w:cs="Arial"/>
          <w:color w:val="344954"/>
        </w:rPr>
        <w:t xml:space="preserve">, we are pleased to announce that our commitment to this national movement is not only improving care for older </w:t>
      </w:r>
      <w:r w:rsidR="00327167" w:rsidRPr="00E46196">
        <w:rPr>
          <w:rFonts w:ascii="Arial" w:hAnsi="Arial" w:cs="Arial"/>
          <w:color w:val="344954"/>
        </w:rPr>
        <w:t xml:space="preserve">adults in our community </w:t>
      </w:r>
      <w:r w:rsidRPr="00E46196">
        <w:rPr>
          <w:rFonts w:ascii="Arial" w:hAnsi="Arial" w:cs="Arial"/>
          <w:color w:val="344954"/>
        </w:rPr>
        <w:t xml:space="preserve">but has contributed to the national movement surpassing its 2020 milestone. </w:t>
      </w:r>
    </w:p>
    <w:p w14:paraId="7139D63D" w14:textId="54F0673B" w:rsidR="006622B3" w:rsidRPr="00E46196" w:rsidRDefault="006622B3" w:rsidP="009A1277">
      <w:pPr>
        <w:spacing w:line="276" w:lineRule="auto"/>
        <w:jc w:val="both"/>
        <w:rPr>
          <w:rFonts w:ascii="Arial" w:eastAsia="Times New Roman" w:hAnsi="Arial" w:cs="Arial"/>
          <w:color w:val="344954"/>
        </w:rPr>
      </w:pPr>
      <w:r w:rsidRPr="00E46196">
        <w:rPr>
          <w:rFonts w:ascii="Arial" w:eastAsia="Times New Roman" w:hAnsi="Arial" w:cs="Arial"/>
          <w:color w:val="344954"/>
        </w:rPr>
        <w:t>The</w:t>
      </w:r>
      <w:r w:rsidRPr="00E46196">
        <w:rPr>
          <w:rFonts w:ascii="Arial" w:eastAsia="Times New Roman" w:hAnsi="Arial" w:cs="Arial"/>
        </w:rPr>
        <w:t xml:space="preserve"> </w:t>
      </w:r>
      <w:hyperlink r:id="rId21">
        <w:r w:rsidRPr="00E46196">
          <w:rPr>
            <w:rFonts w:ascii="Arial" w:eastAsia="Times New Roman" w:hAnsi="Arial" w:cs="Arial"/>
            <w:color w:val="1155CC"/>
            <w:u w:val="single"/>
          </w:rPr>
          <w:t>Institute for Healthcare Improvement</w:t>
        </w:r>
      </w:hyperlink>
      <w:r w:rsidRPr="00E46196">
        <w:rPr>
          <w:rFonts w:ascii="Arial" w:eastAsia="Times New Roman" w:hAnsi="Arial" w:cs="Arial"/>
        </w:rPr>
        <w:t xml:space="preserve"> </w:t>
      </w:r>
      <w:r w:rsidRPr="00E46196">
        <w:rPr>
          <w:rFonts w:ascii="Arial" w:eastAsia="Times New Roman" w:hAnsi="Arial" w:cs="Arial"/>
          <w:color w:val="344954"/>
        </w:rPr>
        <w:t xml:space="preserve">(IHI) has announced that the </w:t>
      </w:r>
      <w:hyperlink r:id="rId22">
        <w:r w:rsidRPr="00E46196">
          <w:rPr>
            <w:rFonts w:ascii="Arial" w:hAnsi="Arial" w:cs="Arial"/>
            <w:color w:val="1155CC"/>
            <w:u w:val="single"/>
          </w:rPr>
          <w:t>Age-Friendly Health Systems</w:t>
        </w:r>
      </w:hyperlink>
      <w:r w:rsidRPr="00E46196">
        <w:rPr>
          <w:rFonts w:ascii="Arial" w:eastAsia="Times New Roman" w:hAnsi="Arial" w:cs="Arial"/>
        </w:rPr>
        <w:t xml:space="preserve"> </w:t>
      </w:r>
      <w:r w:rsidR="00174D54" w:rsidRPr="00E46196">
        <w:rPr>
          <w:rFonts w:ascii="Arial" w:eastAsia="Times New Roman" w:hAnsi="Arial" w:cs="Arial"/>
          <w:color w:val="344954"/>
        </w:rPr>
        <w:t>movement</w:t>
      </w:r>
      <w:r w:rsidRPr="00E46196">
        <w:rPr>
          <w:rFonts w:ascii="Arial" w:eastAsia="Times New Roman" w:hAnsi="Arial" w:cs="Arial"/>
          <w:color w:val="344954"/>
        </w:rPr>
        <w:t xml:space="preserve"> has beaten its goal for participation by nearly 50 percent with the help of 1,956 care </w:t>
      </w:r>
      <w:r w:rsidR="009E4402" w:rsidRPr="00E46196">
        <w:rPr>
          <w:rFonts w:ascii="Arial" w:eastAsia="Times New Roman" w:hAnsi="Arial" w:cs="Arial"/>
          <w:color w:val="344954"/>
        </w:rPr>
        <w:t xml:space="preserve">locations </w:t>
      </w:r>
      <w:r w:rsidRPr="00E46196">
        <w:rPr>
          <w:rFonts w:ascii="Arial" w:eastAsia="Times New Roman" w:hAnsi="Arial" w:cs="Arial"/>
          <w:color w:val="344954"/>
        </w:rPr>
        <w:t>like (</w:t>
      </w:r>
      <w:r w:rsidRPr="00E46196">
        <w:rPr>
          <w:rFonts w:ascii="Arial" w:eastAsia="Times New Roman" w:hAnsi="Arial" w:cs="Arial"/>
          <w:i/>
          <w:iCs/>
          <w:color w:val="344954"/>
        </w:rPr>
        <w:t>Name of Participa</w:t>
      </w:r>
      <w:r w:rsidR="009E4402" w:rsidRPr="00E46196">
        <w:rPr>
          <w:rFonts w:ascii="Arial" w:eastAsia="Times New Roman" w:hAnsi="Arial" w:cs="Arial"/>
          <w:i/>
          <w:iCs/>
          <w:color w:val="344954"/>
        </w:rPr>
        <w:t>ting</w:t>
      </w:r>
      <w:r w:rsidRPr="00E46196">
        <w:rPr>
          <w:rFonts w:ascii="Arial" w:eastAsia="Times New Roman" w:hAnsi="Arial" w:cs="Arial"/>
          <w:i/>
          <w:iCs/>
          <w:color w:val="344954"/>
        </w:rPr>
        <w:t xml:space="preserve"> Health Care Organization</w:t>
      </w:r>
      <w:r w:rsidRPr="00E46196">
        <w:rPr>
          <w:rFonts w:ascii="Arial" w:eastAsia="Times New Roman" w:hAnsi="Arial" w:cs="Arial"/>
          <w:color w:val="344954"/>
        </w:rPr>
        <w:t xml:space="preserve">) who joined the movement by the end of 2020. </w:t>
      </w:r>
    </w:p>
    <w:p w14:paraId="2A28A9DA" w14:textId="55B4E291" w:rsidR="00174D54" w:rsidRPr="00E46196" w:rsidRDefault="006622B3" w:rsidP="009A1277">
      <w:pPr>
        <w:snapToGrid w:val="0"/>
        <w:spacing w:afterLines="120" w:after="288" w:line="276" w:lineRule="auto"/>
        <w:rPr>
          <w:rFonts w:ascii="Arial" w:eastAsia="Times New Roman" w:hAnsi="Arial" w:cs="Arial"/>
          <w:color w:val="344954"/>
        </w:rPr>
      </w:pPr>
      <w:r w:rsidRPr="00E46196">
        <w:rPr>
          <w:rFonts w:ascii="Arial" w:eastAsia="Times New Roman" w:hAnsi="Arial" w:cs="Arial"/>
          <w:color w:val="344954"/>
        </w:rPr>
        <w:t xml:space="preserve">These results signify the health care community’s urgent interest and need for evidence-based approaches to better care for older adults. They also highlight the value of this </w:t>
      </w:r>
      <w:r w:rsidR="00174D54" w:rsidRPr="00E46196">
        <w:rPr>
          <w:rFonts w:ascii="Arial" w:eastAsia="Times New Roman" w:hAnsi="Arial" w:cs="Arial"/>
          <w:color w:val="344954"/>
        </w:rPr>
        <w:t>movement</w:t>
      </w:r>
      <w:r w:rsidRPr="00E46196">
        <w:rPr>
          <w:rFonts w:ascii="Arial" w:eastAsia="Times New Roman" w:hAnsi="Arial" w:cs="Arial"/>
          <w:color w:val="344954"/>
        </w:rPr>
        <w:t xml:space="preserve"> and its </w:t>
      </w:r>
      <w:hyperlink r:id="rId23" w:history="1">
        <w:r w:rsidRPr="00E46196">
          <w:rPr>
            <w:rStyle w:val="Hyperlink"/>
            <w:rFonts w:eastAsia="Times New Roman" w:cs="Arial"/>
          </w:rPr>
          <w:t>4Ms framework</w:t>
        </w:r>
      </w:hyperlink>
      <w:r w:rsidRPr="00E46196">
        <w:rPr>
          <w:rStyle w:val="Hyperlink"/>
          <w:rFonts w:eastAsia="Times New Roman" w:cs="Arial"/>
        </w:rPr>
        <w:t>.</w:t>
      </w:r>
      <w:r w:rsidRPr="00E46196">
        <w:rPr>
          <w:rFonts w:ascii="Arial" w:eastAsia="Times New Roman" w:hAnsi="Arial" w:cs="Arial"/>
          <w:color w:val="344954"/>
        </w:rPr>
        <w:t xml:space="preserve"> Participating organizations, like ours, adopt and demonstrate progress toward implementation of the 4Ms </w:t>
      </w:r>
      <w:bookmarkStart w:id="1" w:name="_Hlk66108746"/>
      <w:r w:rsidR="00174D54" w:rsidRPr="00E46196">
        <w:rPr>
          <w:rFonts w:ascii="Arial" w:eastAsia="Times New Roman" w:hAnsi="Arial" w:cs="Arial"/>
          <w:color w:val="344954"/>
        </w:rPr>
        <w:t xml:space="preserve">that lay the groundwork for optimizing care and outcomes for older adults, improving provider experience, supporting caregivers and pursuing value-based methods of care. </w:t>
      </w:r>
      <w:bookmarkEnd w:id="1"/>
    </w:p>
    <w:p w14:paraId="7C557904" w14:textId="25B52005" w:rsidR="006622B3" w:rsidRPr="00E46196" w:rsidRDefault="006622B3" w:rsidP="006622B3">
      <w:pPr>
        <w:spacing w:line="276" w:lineRule="auto"/>
        <w:rPr>
          <w:rFonts w:ascii="Arial" w:eastAsia="Times New Roman" w:hAnsi="Arial" w:cs="Arial"/>
          <w:i/>
          <w:iCs/>
          <w:color w:val="344954"/>
        </w:rPr>
      </w:pPr>
      <w:r w:rsidRPr="00E46196">
        <w:rPr>
          <w:rFonts w:ascii="Arial" w:eastAsia="Times New Roman" w:hAnsi="Arial" w:cs="Arial"/>
          <w:color w:val="344954"/>
        </w:rPr>
        <w:t xml:space="preserve">We are proud to be leading the way in adopting and advancing the 4Ms in our community. Since we began our participation in this </w:t>
      </w:r>
      <w:r w:rsidR="00174D54" w:rsidRPr="00E46196">
        <w:rPr>
          <w:rFonts w:ascii="Arial" w:eastAsia="Times New Roman" w:hAnsi="Arial" w:cs="Arial"/>
          <w:color w:val="344954"/>
        </w:rPr>
        <w:t>movement</w:t>
      </w:r>
      <w:r w:rsidRPr="00E46196">
        <w:rPr>
          <w:rFonts w:ascii="Arial" w:eastAsia="Times New Roman" w:hAnsi="Arial" w:cs="Arial"/>
          <w:color w:val="344954"/>
        </w:rPr>
        <w:t xml:space="preserve">, </w:t>
      </w:r>
      <w:r w:rsidRPr="00E46196">
        <w:rPr>
          <w:rFonts w:ascii="Arial" w:eastAsia="Times New Roman" w:hAnsi="Arial" w:cs="Arial"/>
          <w:i/>
          <w:iCs/>
          <w:color w:val="344954"/>
        </w:rPr>
        <w:t>we have (Insert Participa</w:t>
      </w:r>
      <w:r w:rsidR="009E4402" w:rsidRPr="00E46196">
        <w:rPr>
          <w:rFonts w:ascii="Arial" w:eastAsia="Times New Roman" w:hAnsi="Arial" w:cs="Arial"/>
          <w:i/>
          <w:iCs/>
          <w:color w:val="344954"/>
        </w:rPr>
        <w:t>ting</w:t>
      </w:r>
      <w:r w:rsidRPr="00E46196">
        <w:rPr>
          <w:rFonts w:ascii="Arial" w:eastAsia="Times New Roman" w:hAnsi="Arial" w:cs="Arial"/>
          <w:i/>
          <w:iCs/>
          <w:color w:val="344954"/>
        </w:rPr>
        <w:t xml:space="preserve"> Organization’s Age-Friendly results or outcomes if available.)</w:t>
      </w:r>
    </w:p>
    <w:p w14:paraId="761081B1" w14:textId="77777777" w:rsidR="006622B3" w:rsidRPr="00E46196" w:rsidRDefault="006622B3" w:rsidP="006622B3">
      <w:pPr>
        <w:spacing w:line="276" w:lineRule="auto"/>
        <w:rPr>
          <w:rFonts w:ascii="Arial" w:eastAsia="Times New Roman" w:hAnsi="Arial" w:cs="Arial"/>
          <w:color w:val="344954"/>
        </w:rPr>
      </w:pPr>
      <w:r w:rsidRPr="00E46196">
        <w:rPr>
          <w:rFonts w:ascii="Arial" w:eastAsia="Times New Roman" w:hAnsi="Arial" w:cs="Arial"/>
          <w:color w:val="344954"/>
        </w:rPr>
        <w:t>We believe that there has never been a more critical time to prioritize adult care. People aged 65 years and older have been hit hardest by the COVID-19 pandemic, emphasizing the impact of this population’s size and distinct medical needs on the US health care delivery system.</w:t>
      </w:r>
    </w:p>
    <w:p w14:paraId="724C4B39" w14:textId="2BE04378" w:rsidR="006622B3" w:rsidRPr="00E46196" w:rsidRDefault="006622B3" w:rsidP="006622B3">
      <w:pPr>
        <w:spacing w:line="276" w:lineRule="auto"/>
        <w:rPr>
          <w:rFonts w:ascii="Arial" w:eastAsia="Times New Roman" w:hAnsi="Arial" w:cs="Arial"/>
          <w:color w:val="344954"/>
        </w:rPr>
      </w:pPr>
      <w:r w:rsidRPr="00E46196">
        <w:rPr>
          <w:rFonts w:ascii="Arial" w:hAnsi="Arial" w:cs="Arial"/>
          <w:color w:val="344954"/>
        </w:rPr>
        <w:t xml:space="preserve">We recognize the significant benefits that the Age-Friendly Health Systems movement offers to older </w:t>
      </w:r>
      <w:r w:rsidR="002B25A9" w:rsidRPr="00E46196">
        <w:rPr>
          <w:rFonts w:ascii="Arial" w:hAnsi="Arial" w:cs="Arial"/>
          <w:color w:val="344954"/>
        </w:rPr>
        <w:t>adults</w:t>
      </w:r>
      <w:r w:rsidRPr="00E46196">
        <w:rPr>
          <w:rFonts w:ascii="Arial" w:hAnsi="Arial" w:cs="Arial"/>
          <w:color w:val="344954"/>
        </w:rPr>
        <w:t xml:space="preserve">, their families, and our providers, especially as we face this unprecedented pandemic. </w:t>
      </w:r>
    </w:p>
    <w:p w14:paraId="73EEC782" w14:textId="77777777" w:rsidR="006622B3" w:rsidRPr="00E46196" w:rsidRDefault="006622B3" w:rsidP="006622B3">
      <w:pPr>
        <w:spacing w:line="276" w:lineRule="auto"/>
        <w:rPr>
          <w:rFonts w:ascii="Arial" w:hAnsi="Arial" w:cs="Arial"/>
          <w:color w:val="344954"/>
        </w:rPr>
      </w:pPr>
      <w:r w:rsidRPr="00E46196">
        <w:rPr>
          <w:rFonts w:ascii="Arial" w:hAnsi="Arial" w:cs="Arial"/>
          <w:color w:val="344954"/>
        </w:rPr>
        <w:t xml:space="preserve">We thank the founders and partners of Age-Friendly Health Systems who recognized the far-reaching impact of improving care for older adults as a way to build greater resilience into individual health care organizations and to strengthen US health care overall. </w:t>
      </w:r>
    </w:p>
    <w:p w14:paraId="009BB336" w14:textId="0B34C6AB" w:rsidR="006622B3" w:rsidRPr="00E46196" w:rsidRDefault="006622B3" w:rsidP="00736E4A">
      <w:pPr>
        <w:spacing w:line="276" w:lineRule="auto"/>
        <w:rPr>
          <w:rFonts w:ascii="Arial" w:eastAsia="Times New Roman" w:hAnsi="Arial" w:cs="Arial"/>
          <w:color w:val="344954"/>
        </w:rPr>
      </w:pPr>
      <w:r w:rsidRPr="00E46196">
        <w:rPr>
          <w:rFonts w:ascii="Arial" w:hAnsi="Arial" w:cs="Arial"/>
          <w:color w:val="344954"/>
        </w:rPr>
        <w:t xml:space="preserve">Together, with them, we stand committed to </w:t>
      </w:r>
      <w:r w:rsidRPr="00E46196">
        <w:rPr>
          <w:rFonts w:ascii="Arial" w:eastAsia="Times New Roman" w:hAnsi="Arial" w:cs="Arial"/>
          <w:color w:val="344954"/>
        </w:rPr>
        <w:t>improving care for older adults.</w:t>
      </w:r>
    </w:p>
    <w:p w14:paraId="02B637C9" w14:textId="77777777" w:rsidR="00736E4A" w:rsidRPr="00736E4A" w:rsidRDefault="00736E4A" w:rsidP="00736E4A">
      <w:pPr>
        <w:spacing w:line="276" w:lineRule="auto"/>
        <w:rPr>
          <w:rFonts w:ascii="Arial" w:eastAsia="Times New Roman" w:hAnsi="Arial" w:cs="Arial"/>
          <w:color w:val="344954"/>
          <w:sz w:val="21"/>
          <w:szCs w:val="21"/>
        </w:rPr>
      </w:pPr>
    </w:p>
    <w:p w14:paraId="3E4B050C" w14:textId="7D5B6DF0" w:rsidR="00736E4A" w:rsidRDefault="00736E4A" w:rsidP="006622B3">
      <w:pPr>
        <w:rPr>
          <w:rFonts w:ascii="Arial" w:hAnsi="Arial" w:cs="Arial"/>
          <w:b/>
          <w:bCs/>
        </w:rPr>
      </w:pPr>
      <w:r>
        <w:rPr>
          <w:noProof/>
        </w:rPr>
        <w:drawing>
          <wp:inline distT="0" distB="0" distL="0" distR="0" wp14:anchorId="379582D4" wp14:editId="212AD9F0">
            <wp:extent cx="1542553" cy="881459"/>
            <wp:effectExtent l="0" t="0" r="0" b="0"/>
            <wp:docPr id="3" name="Picture 3" descr="Graphical user interface, tex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a:hlinkClick r:id="rId11"/>
                    </pic:cNvPr>
                    <pic:cNvPicPr/>
                  </pic:nvPicPr>
                  <pic:blipFill>
                    <a:blip r:embed="rId24">
                      <a:extLst>
                        <a:ext uri="{28A0092B-C50C-407E-A947-70E740481C1C}">
                          <a14:useLocalDpi xmlns:a14="http://schemas.microsoft.com/office/drawing/2010/main" val="0"/>
                        </a:ext>
                      </a:extLst>
                    </a:blip>
                    <a:stretch>
                      <a:fillRect/>
                    </a:stretch>
                  </pic:blipFill>
                  <pic:spPr>
                    <a:xfrm>
                      <a:off x="0" y="0"/>
                      <a:ext cx="1542553" cy="881459"/>
                    </a:xfrm>
                    <a:prstGeom prst="rect">
                      <a:avLst/>
                    </a:prstGeom>
                  </pic:spPr>
                </pic:pic>
              </a:graphicData>
            </a:graphic>
          </wp:inline>
        </w:drawing>
      </w:r>
    </w:p>
    <w:p w14:paraId="057AD355" w14:textId="77777777" w:rsidR="00736E4A" w:rsidRDefault="00736E4A">
      <w:pPr>
        <w:rPr>
          <w:rFonts w:ascii="Arial" w:hAnsi="Arial" w:cs="Arial"/>
          <w:b/>
          <w:bCs/>
          <w:color w:val="00A0C3"/>
        </w:rPr>
      </w:pPr>
      <w:r>
        <w:rPr>
          <w:rFonts w:ascii="Arial" w:hAnsi="Arial" w:cs="Arial"/>
          <w:b/>
          <w:bCs/>
          <w:color w:val="00A0C3"/>
        </w:rPr>
        <w:br w:type="page"/>
      </w:r>
    </w:p>
    <w:p w14:paraId="7036C846" w14:textId="2386CD33" w:rsidR="006622B3" w:rsidRPr="00B27800" w:rsidRDefault="006622B3" w:rsidP="006622B3">
      <w:pPr>
        <w:rPr>
          <w:rFonts w:ascii="Arial" w:hAnsi="Arial" w:cs="Arial"/>
          <w:b/>
          <w:bCs/>
          <w:color w:val="00A0C3"/>
        </w:rPr>
      </w:pPr>
      <w:r w:rsidRPr="00B27800">
        <w:rPr>
          <w:rFonts w:ascii="Arial" w:hAnsi="Arial" w:cs="Arial"/>
          <w:b/>
          <w:bCs/>
          <w:color w:val="00A0C3"/>
        </w:rPr>
        <w:lastRenderedPageBreak/>
        <w:t>Important instruction</w:t>
      </w:r>
      <w:r w:rsidR="00B030EE">
        <w:rPr>
          <w:rFonts w:ascii="Arial" w:hAnsi="Arial" w:cs="Arial"/>
          <w:b/>
          <w:bCs/>
          <w:color w:val="00A0C3"/>
        </w:rPr>
        <w:t>s</w:t>
      </w:r>
      <w:r w:rsidRPr="00B27800">
        <w:rPr>
          <w:rFonts w:ascii="Arial" w:hAnsi="Arial" w:cs="Arial"/>
          <w:b/>
          <w:bCs/>
          <w:color w:val="00A0C3"/>
        </w:rPr>
        <w:t xml:space="preserve">: </w:t>
      </w:r>
    </w:p>
    <w:p w14:paraId="04962A6E" w14:textId="77777777" w:rsidR="00B95D20" w:rsidRDefault="006622B3" w:rsidP="006622B3">
      <w:pPr>
        <w:rPr>
          <w:rFonts w:ascii="Arial" w:hAnsi="Arial" w:cs="Arial"/>
          <w:color w:val="344954"/>
        </w:rPr>
      </w:pPr>
      <w:r w:rsidRPr="00E46196">
        <w:rPr>
          <w:rFonts w:ascii="Arial" w:hAnsi="Arial" w:cs="Arial"/>
          <w:color w:val="344954"/>
        </w:rPr>
        <w:t>You can use the above content or feel free to adapt to your voice</w:t>
      </w:r>
      <w:r w:rsidRPr="00B27800">
        <w:rPr>
          <w:rFonts w:ascii="Arial" w:hAnsi="Arial" w:cs="Arial"/>
          <w:color w:val="344954"/>
        </w:rPr>
        <w:t xml:space="preserve">. </w:t>
      </w:r>
    </w:p>
    <w:p w14:paraId="00AE2556" w14:textId="52185C41" w:rsidR="006622B3" w:rsidRDefault="006622B3" w:rsidP="006622B3">
      <w:pPr>
        <w:rPr>
          <w:rFonts w:ascii="Arial" w:hAnsi="Arial" w:cs="Arial"/>
          <w:color w:val="344954"/>
        </w:rPr>
      </w:pPr>
      <w:r w:rsidRPr="00B27800">
        <w:rPr>
          <w:rFonts w:ascii="Arial" w:hAnsi="Arial" w:cs="Arial"/>
          <w:color w:val="344954"/>
        </w:rPr>
        <w:t xml:space="preserve">Please add the </w:t>
      </w:r>
      <w:hyperlink r:id="rId25" w:history="1">
        <w:r w:rsidR="00572E3B" w:rsidRPr="0008377D">
          <w:rPr>
            <w:rStyle w:val="Hyperlink"/>
            <w:rFonts w:ascii="Arial" w:hAnsi="Arial" w:cs="Arial"/>
          </w:rPr>
          <w:t>Age-Friendly Health Systems Milestone Participant badge</w:t>
        </w:r>
      </w:hyperlink>
      <w:r w:rsidRPr="00B27800">
        <w:rPr>
          <w:rFonts w:ascii="Arial" w:hAnsi="Arial" w:cs="Arial"/>
          <w:color w:val="344954"/>
        </w:rPr>
        <w:t xml:space="preserve"> to your email signature</w:t>
      </w:r>
    </w:p>
    <w:p w14:paraId="2CDC20D5" w14:textId="40F5513A" w:rsidR="00851ABC" w:rsidRDefault="00851ABC" w:rsidP="00851ABC">
      <w:pPr>
        <w:rPr>
          <w:rFonts w:ascii="Arial" w:hAnsi="Arial" w:cs="Arial"/>
          <w:color w:val="344954"/>
        </w:rPr>
      </w:pPr>
      <w:r>
        <w:rPr>
          <w:rFonts w:ascii="Arial" w:hAnsi="Arial" w:cs="Arial"/>
          <w:color w:val="344954"/>
        </w:rPr>
        <w:t>If you are currently using a CRM platform to distribute emails, p</w:t>
      </w:r>
      <w:r w:rsidRPr="00B27800">
        <w:rPr>
          <w:rFonts w:ascii="Arial" w:hAnsi="Arial" w:cs="Arial"/>
          <w:color w:val="344954"/>
        </w:rPr>
        <w:t>lease add the Age-Friendly</w:t>
      </w:r>
      <w:r w:rsidRPr="00B27800">
        <w:rPr>
          <w:rFonts w:ascii="Arial" w:hAnsi="Arial" w:cs="Arial"/>
          <w:color w:val="344954"/>
          <w:u w:val="single"/>
        </w:rPr>
        <w:t xml:space="preserve"> </w:t>
      </w:r>
      <w:r w:rsidRPr="00B27800">
        <w:rPr>
          <w:rFonts w:ascii="Arial" w:hAnsi="Arial" w:cs="Arial"/>
          <w:color w:val="344954"/>
        </w:rPr>
        <w:t xml:space="preserve">Health Systems </w:t>
      </w:r>
      <w:r>
        <w:rPr>
          <w:rFonts w:ascii="Arial" w:hAnsi="Arial" w:cs="Arial"/>
          <w:color w:val="344954"/>
        </w:rPr>
        <w:t>“</w:t>
      </w:r>
      <w:hyperlink r:id="rId26" w:history="1">
        <w:r w:rsidRPr="00572E3B">
          <w:rPr>
            <w:rStyle w:val="Hyperlink"/>
            <w:rFonts w:ascii="Arial" w:hAnsi="Arial" w:cs="Arial"/>
          </w:rPr>
          <w:t>4Ms Framework Graphic</w:t>
        </w:r>
      </w:hyperlink>
      <w:r w:rsidRPr="00D82470">
        <w:rPr>
          <w:rFonts w:ascii="Arial" w:hAnsi="Arial" w:cs="Arial"/>
          <w:color w:val="344954"/>
        </w:rPr>
        <w:t>”</w:t>
      </w:r>
      <w:r w:rsidRPr="00B27800">
        <w:rPr>
          <w:rFonts w:ascii="Arial" w:hAnsi="Arial" w:cs="Arial"/>
          <w:color w:val="344954"/>
        </w:rPr>
        <w:t xml:space="preserve"> to your </w:t>
      </w:r>
      <w:r>
        <w:rPr>
          <w:rFonts w:ascii="Arial" w:hAnsi="Arial" w:cs="Arial"/>
          <w:color w:val="344954"/>
        </w:rPr>
        <w:t>HTML email</w:t>
      </w:r>
    </w:p>
    <w:p w14:paraId="4AFF50D6" w14:textId="77777777" w:rsidR="00736E4A" w:rsidRDefault="00736E4A" w:rsidP="00851ABC">
      <w:pPr>
        <w:rPr>
          <w:rFonts w:ascii="Arial" w:hAnsi="Arial" w:cs="Arial"/>
          <w:color w:val="344954"/>
        </w:rPr>
      </w:pPr>
    </w:p>
    <w:p w14:paraId="306B52C5" w14:textId="2248AE92" w:rsidR="00851ABC" w:rsidRPr="00B27800" w:rsidRDefault="00736E4A" w:rsidP="006622B3">
      <w:pPr>
        <w:rPr>
          <w:rFonts w:ascii="Arial" w:hAnsi="Arial" w:cs="Arial"/>
          <w:color w:val="344954"/>
        </w:rPr>
      </w:pPr>
      <w:r>
        <w:rPr>
          <w:noProof/>
        </w:rPr>
        <w:drawing>
          <wp:inline distT="0" distB="0" distL="0" distR="0" wp14:anchorId="595DCB56" wp14:editId="1E39FB82">
            <wp:extent cx="5943600" cy="3526790"/>
            <wp:effectExtent l="0" t="0" r="0" b="3810"/>
            <wp:docPr id="4" name="Picture 4" descr="Chart, bubble chart&#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5943600" cy="3526790"/>
                    </a:xfrm>
                    <a:prstGeom prst="rect">
                      <a:avLst/>
                    </a:prstGeom>
                  </pic:spPr>
                </pic:pic>
              </a:graphicData>
            </a:graphic>
          </wp:inline>
        </w:drawing>
      </w:r>
    </w:p>
    <w:p w14:paraId="33DB15A8" w14:textId="29E7F3F0" w:rsidR="006622B3" w:rsidRDefault="006622B3" w:rsidP="006622B3">
      <w:pPr>
        <w:rPr>
          <w:rFonts w:ascii="Arial" w:hAnsi="Arial" w:cs="Arial"/>
        </w:rPr>
      </w:pPr>
    </w:p>
    <w:p w14:paraId="4285FA5B" w14:textId="28E2496E" w:rsidR="006622B3" w:rsidRDefault="006622B3" w:rsidP="006622B3">
      <w:pPr>
        <w:rPr>
          <w:rFonts w:ascii="Arial" w:hAnsi="Arial" w:cs="Arial"/>
        </w:rPr>
      </w:pPr>
    </w:p>
    <w:p w14:paraId="0C27C8AC" w14:textId="6D4A1B70" w:rsidR="006622B3" w:rsidRDefault="006622B3" w:rsidP="006622B3">
      <w:pPr>
        <w:rPr>
          <w:rFonts w:ascii="Arial" w:hAnsi="Arial" w:cs="Arial"/>
        </w:rPr>
      </w:pPr>
    </w:p>
    <w:p w14:paraId="4F0B974A" w14:textId="0AB7D89D" w:rsidR="006622B3" w:rsidRDefault="006622B3" w:rsidP="006622B3">
      <w:pPr>
        <w:rPr>
          <w:rFonts w:ascii="Arial" w:hAnsi="Arial" w:cs="Arial"/>
        </w:rPr>
      </w:pPr>
    </w:p>
    <w:p w14:paraId="49FDB3A2" w14:textId="24E13B53" w:rsidR="006622B3" w:rsidRDefault="006622B3" w:rsidP="006622B3">
      <w:pPr>
        <w:rPr>
          <w:rFonts w:ascii="Arial" w:hAnsi="Arial" w:cs="Arial"/>
        </w:rPr>
      </w:pPr>
    </w:p>
    <w:p w14:paraId="6FADA116" w14:textId="7309C333" w:rsidR="006622B3" w:rsidRDefault="006622B3" w:rsidP="006622B3">
      <w:pPr>
        <w:rPr>
          <w:rFonts w:ascii="Arial" w:hAnsi="Arial" w:cs="Arial"/>
        </w:rPr>
      </w:pPr>
    </w:p>
    <w:p w14:paraId="58925F41" w14:textId="025D37D4" w:rsidR="006622B3" w:rsidRDefault="006622B3" w:rsidP="006622B3">
      <w:pPr>
        <w:rPr>
          <w:rFonts w:ascii="Arial" w:hAnsi="Arial" w:cs="Arial"/>
        </w:rPr>
      </w:pPr>
    </w:p>
    <w:p w14:paraId="4D33731E" w14:textId="49D41B18" w:rsidR="006622B3" w:rsidRDefault="006622B3" w:rsidP="006622B3">
      <w:pPr>
        <w:rPr>
          <w:rFonts w:ascii="Arial" w:hAnsi="Arial" w:cs="Arial"/>
        </w:rPr>
      </w:pPr>
    </w:p>
    <w:p w14:paraId="6920465A" w14:textId="1637D459" w:rsidR="006622B3" w:rsidRDefault="006622B3" w:rsidP="006622B3">
      <w:pPr>
        <w:rPr>
          <w:rFonts w:ascii="Arial" w:hAnsi="Arial" w:cs="Arial"/>
        </w:rPr>
      </w:pPr>
    </w:p>
    <w:p w14:paraId="76DA1227" w14:textId="26F7485F" w:rsidR="006622B3" w:rsidRDefault="006622B3" w:rsidP="006622B3">
      <w:pPr>
        <w:rPr>
          <w:rFonts w:ascii="Arial" w:hAnsi="Arial" w:cs="Arial"/>
        </w:rPr>
      </w:pPr>
    </w:p>
    <w:p w14:paraId="77A0350E" w14:textId="58206467" w:rsidR="006622B3" w:rsidRDefault="006622B3" w:rsidP="006622B3">
      <w:pPr>
        <w:rPr>
          <w:rFonts w:ascii="Arial" w:hAnsi="Arial" w:cs="Arial"/>
        </w:rPr>
      </w:pPr>
    </w:p>
    <w:p w14:paraId="6DB8A93E" w14:textId="6041A9F4" w:rsidR="006622B3" w:rsidRDefault="006622B3" w:rsidP="006622B3">
      <w:pPr>
        <w:rPr>
          <w:rFonts w:ascii="Arial" w:hAnsi="Arial" w:cs="Arial"/>
        </w:rPr>
      </w:pPr>
    </w:p>
    <w:p w14:paraId="5221EE59" w14:textId="7AC1BE12" w:rsidR="006622B3" w:rsidRDefault="006622B3" w:rsidP="006622B3">
      <w:pPr>
        <w:rPr>
          <w:rFonts w:ascii="Arial" w:hAnsi="Arial" w:cs="Arial"/>
        </w:rPr>
      </w:pPr>
    </w:p>
    <w:p w14:paraId="20CC487A" w14:textId="1A8B0B4F" w:rsidR="006622B3" w:rsidRPr="00B27800" w:rsidRDefault="00B95D20" w:rsidP="006622B3">
      <w:pPr>
        <w:rPr>
          <w:rFonts w:ascii="Arial" w:hAnsi="Arial" w:cs="Arial"/>
          <w:b/>
          <w:bCs/>
          <w:color w:val="00A0C3"/>
        </w:rPr>
      </w:pPr>
      <w:r>
        <w:rPr>
          <w:rFonts w:ascii="Arial" w:hAnsi="Arial" w:cs="Arial"/>
          <w:b/>
          <w:bCs/>
          <w:color w:val="00A0C3"/>
        </w:rPr>
        <w:t>March 18</w:t>
      </w:r>
      <w:r w:rsidR="006622B3">
        <w:rPr>
          <w:rFonts w:ascii="Arial" w:hAnsi="Arial" w:cs="Arial"/>
          <w:b/>
          <w:bCs/>
          <w:color w:val="00A0C3"/>
        </w:rPr>
        <w:t>, 2021:</w:t>
      </w:r>
    </w:p>
    <w:p w14:paraId="3AF16F82" w14:textId="27F1C3C6" w:rsidR="006622B3" w:rsidRDefault="006622B3" w:rsidP="006622B3">
      <w:pPr>
        <w:pBdr>
          <w:bottom w:val="single" w:sz="6" w:space="1" w:color="auto"/>
        </w:pBdr>
        <w:rPr>
          <w:rFonts w:ascii="Arial" w:hAnsi="Arial" w:cs="Arial"/>
          <w:b/>
          <w:bCs/>
        </w:rPr>
      </w:pPr>
      <w:r w:rsidRPr="00E46196">
        <w:rPr>
          <w:rFonts w:ascii="Arial" w:hAnsi="Arial" w:cs="Arial"/>
          <w:b/>
          <w:bCs/>
          <w:color w:val="344954"/>
        </w:rPr>
        <w:t xml:space="preserve">Post the following message on Facebook </w:t>
      </w:r>
      <w:r w:rsidRPr="00E46196">
        <w:rPr>
          <w:rFonts w:ascii="Arial" w:hAnsi="Arial" w:cs="Arial"/>
          <w:color w:val="344954"/>
        </w:rPr>
        <w:t xml:space="preserve">along with the “We are making…” visual. Please use the file </w:t>
      </w:r>
      <w:r w:rsidRPr="002538DF">
        <w:rPr>
          <w:rFonts w:ascii="Arial" w:hAnsi="Arial" w:cs="Arial"/>
          <w:color w:val="4472C4" w:themeColor="accent1"/>
        </w:rPr>
        <w:t>“</w:t>
      </w:r>
      <w:hyperlink r:id="rId28" w:history="1">
        <w:r w:rsidRPr="00572E3B">
          <w:rPr>
            <w:rStyle w:val="Hyperlink"/>
            <w:rFonts w:ascii="Arial" w:hAnsi="Arial" w:cs="Arial"/>
          </w:rPr>
          <w:t>Age-Friendly_Social-Media_Making-It-Happen-Facebook.jpg</w:t>
        </w:r>
      </w:hyperlink>
      <w:r>
        <w:rPr>
          <w:rFonts w:ascii="Arial" w:hAnsi="Arial" w:cs="Arial"/>
          <w:color w:val="4472C4" w:themeColor="accent1"/>
          <w:u w:val="single"/>
        </w:rPr>
        <w:t>”</w:t>
      </w:r>
    </w:p>
    <w:p w14:paraId="5B4FA42B" w14:textId="77777777" w:rsidR="006622B3" w:rsidRDefault="006622B3" w:rsidP="006622B3">
      <w:pPr>
        <w:pBdr>
          <w:bottom w:val="single" w:sz="6" w:space="1" w:color="auto"/>
        </w:pBdr>
        <w:rPr>
          <w:rFonts w:ascii="Arial" w:hAnsi="Arial" w:cs="Arial"/>
          <w:b/>
          <w:bCs/>
        </w:rPr>
      </w:pPr>
    </w:p>
    <w:p w14:paraId="089754C8" w14:textId="75C0D98F" w:rsidR="00A07786" w:rsidRDefault="00A07786" w:rsidP="002B25A9">
      <w:pPr>
        <w:snapToGrid w:val="0"/>
        <w:spacing w:after="240" w:line="240" w:lineRule="auto"/>
        <w:rPr>
          <w:rFonts w:ascii="Arial" w:hAnsi="Arial" w:cs="Arial"/>
          <w:noProof/>
          <w:color w:val="FF0000"/>
        </w:rPr>
      </w:pPr>
      <w:r>
        <w:rPr>
          <w:rFonts w:ascii="Arial" w:hAnsi="Arial" w:cs="Arial"/>
          <w:noProof/>
          <w:color w:val="FF0000"/>
        </w:rPr>
        <w:drawing>
          <wp:inline distT="0" distB="0" distL="0" distR="0" wp14:anchorId="02674421" wp14:editId="00F04FCF">
            <wp:extent cx="5943600" cy="3120390"/>
            <wp:effectExtent l="0" t="0" r="0" b="3810"/>
            <wp:docPr id="5" name="Picture 5" descr="Text&#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5B375C2E" w14:textId="3193A7C1" w:rsidR="002B25A9" w:rsidRPr="00E46196" w:rsidRDefault="006622B3" w:rsidP="002B25A9">
      <w:pPr>
        <w:snapToGrid w:val="0"/>
        <w:spacing w:after="240" w:line="240" w:lineRule="auto"/>
        <w:rPr>
          <w:rFonts w:ascii="Arial" w:hAnsi="Arial" w:cs="Arial"/>
          <w:color w:val="344954"/>
        </w:rPr>
      </w:pPr>
      <w:r w:rsidRPr="00E46196">
        <w:rPr>
          <w:rFonts w:ascii="Arial" w:hAnsi="Arial" w:cs="Arial"/>
          <w:color w:val="344954"/>
        </w:rPr>
        <w:t xml:space="preserve">We are pleased to announce that our commitment to the </w:t>
      </w:r>
      <w:r w:rsidR="00327167" w:rsidRPr="00E46196">
        <w:rPr>
          <w:rFonts w:ascii="Arial" w:hAnsi="Arial" w:cs="Arial"/>
          <w:color w:val="344954"/>
        </w:rPr>
        <w:t>#</w:t>
      </w:r>
      <w:r w:rsidRPr="00E46196">
        <w:rPr>
          <w:rFonts w:ascii="Arial" w:hAnsi="Arial" w:cs="Arial"/>
          <w:color w:val="344954"/>
        </w:rPr>
        <w:t xml:space="preserve">AgeFriendlyHealthSystems </w:t>
      </w:r>
      <w:r w:rsidR="00327167" w:rsidRPr="00E46196">
        <w:rPr>
          <w:rFonts w:ascii="Arial" w:hAnsi="Arial" w:cs="Arial"/>
          <w:color w:val="344954"/>
        </w:rPr>
        <w:t xml:space="preserve">movement </w:t>
      </w:r>
      <w:r w:rsidRPr="00E46196">
        <w:rPr>
          <w:rFonts w:ascii="Arial" w:hAnsi="Arial" w:cs="Arial"/>
          <w:color w:val="344954"/>
        </w:rPr>
        <w:t xml:space="preserve">is improving care for </w:t>
      </w:r>
      <w:r w:rsidR="00B030EE" w:rsidRPr="00E46196">
        <w:rPr>
          <w:rFonts w:ascii="Arial" w:hAnsi="Arial" w:cs="Arial"/>
          <w:color w:val="344954"/>
        </w:rPr>
        <w:t xml:space="preserve">#olderadults in </w:t>
      </w:r>
      <w:r w:rsidRPr="00E46196">
        <w:rPr>
          <w:rFonts w:ascii="Arial" w:hAnsi="Arial" w:cs="Arial"/>
          <w:color w:val="344954"/>
        </w:rPr>
        <w:t xml:space="preserve">our </w:t>
      </w:r>
      <w:r w:rsidR="00327167" w:rsidRPr="00E46196">
        <w:rPr>
          <w:rFonts w:ascii="Arial" w:hAnsi="Arial" w:cs="Arial"/>
          <w:color w:val="344954"/>
        </w:rPr>
        <w:t xml:space="preserve">community </w:t>
      </w:r>
      <w:r w:rsidRPr="00E46196">
        <w:rPr>
          <w:rFonts w:ascii="Arial" w:hAnsi="Arial" w:cs="Arial"/>
          <w:color w:val="344954"/>
        </w:rPr>
        <w:t>and contributing to the national movement surpassing its 2020 milestone. The movement underscores (Name of Participa</w:t>
      </w:r>
      <w:r w:rsidR="009E4402" w:rsidRPr="00E46196">
        <w:rPr>
          <w:rFonts w:ascii="Arial" w:hAnsi="Arial" w:cs="Arial"/>
          <w:color w:val="344954"/>
        </w:rPr>
        <w:t xml:space="preserve">ting </w:t>
      </w:r>
      <w:r w:rsidRPr="00E46196">
        <w:rPr>
          <w:rFonts w:ascii="Arial" w:hAnsi="Arial" w:cs="Arial"/>
          <w:color w:val="344954"/>
        </w:rPr>
        <w:t>Organization</w:t>
      </w:r>
      <w:r w:rsidR="00593FDC" w:rsidRPr="00E46196">
        <w:rPr>
          <w:rFonts w:ascii="Arial" w:hAnsi="Arial" w:cs="Arial"/>
          <w:color w:val="344954"/>
        </w:rPr>
        <w:t>’s</w:t>
      </w:r>
      <w:r w:rsidRPr="00E46196">
        <w:rPr>
          <w:rFonts w:ascii="Arial" w:hAnsi="Arial" w:cs="Arial"/>
          <w:color w:val="344954"/>
        </w:rPr>
        <w:t xml:space="preserve">) active commitment to improving care for </w:t>
      </w:r>
      <w:r w:rsidR="002B25A9" w:rsidRPr="00E46196">
        <w:rPr>
          <w:rFonts w:ascii="Arial" w:hAnsi="Arial" w:cs="Arial"/>
          <w:color w:val="344954"/>
        </w:rPr>
        <w:t>this rapidly growing segment of the US population</w:t>
      </w:r>
      <w:r w:rsidRPr="00E46196">
        <w:rPr>
          <w:rFonts w:ascii="Arial" w:hAnsi="Arial" w:cs="Arial"/>
          <w:color w:val="344954"/>
        </w:rPr>
        <w:t xml:space="preserve">. #agefriendly </w:t>
      </w:r>
    </w:p>
    <w:p w14:paraId="008B8164" w14:textId="55FCB84E" w:rsidR="006622B3" w:rsidRPr="00E46196" w:rsidRDefault="006622B3" w:rsidP="002B25A9">
      <w:pPr>
        <w:snapToGrid w:val="0"/>
        <w:spacing w:after="240" w:line="240" w:lineRule="auto"/>
        <w:rPr>
          <w:rFonts w:ascii="Arial" w:hAnsi="Arial" w:cs="Arial"/>
          <w:color w:val="344954"/>
        </w:rPr>
      </w:pPr>
      <w:r w:rsidRPr="00E46196">
        <w:rPr>
          <w:rFonts w:ascii="Arial" w:hAnsi="Arial" w:cs="Arial"/>
          <w:color w:val="344954"/>
        </w:rPr>
        <w:t>@johnahartford @ahahospitals @TheIHI @catholichealthassociation</w:t>
      </w:r>
    </w:p>
    <w:p w14:paraId="02EF9C65" w14:textId="77777777" w:rsidR="006622B3" w:rsidRPr="005B42F4" w:rsidRDefault="006622B3" w:rsidP="006622B3">
      <w:pPr>
        <w:rPr>
          <w:rFonts w:ascii="Arial" w:hAnsi="Arial" w:cs="Arial"/>
        </w:rPr>
      </w:pPr>
    </w:p>
    <w:p w14:paraId="3D4F719C" w14:textId="77777777" w:rsidR="006622B3" w:rsidRDefault="006622B3" w:rsidP="006622B3">
      <w:pPr>
        <w:rPr>
          <w:rFonts w:ascii="Arial" w:hAnsi="Arial" w:cs="Arial"/>
          <w:b/>
          <w:bCs/>
        </w:rPr>
      </w:pPr>
      <w:r>
        <w:rPr>
          <w:rFonts w:ascii="Arial" w:hAnsi="Arial" w:cs="Arial"/>
          <w:b/>
          <w:bCs/>
        </w:rPr>
        <w:br w:type="page"/>
      </w:r>
    </w:p>
    <w:p w14:paraId="647A22EB" w14:textId="202D6564" w:rsidR="006622B3" w:rsidRPr="00B27800" w:rsidRDefault="00327167" w:rsidP="006622B3">
      <w:pPr>
        <w:rPr>
          <w:rFonts w:ascii="Arial" w:hAnsi="Arial" w:cs="Arial"/>
          <w:b/>
          <w:bCs/>
          <w:color w:val="00A0C3"/>
        </w:rPr>
      </w:pPr>
      <w:r>
        <w:rPr>
          <w:rFonts w:ascii="Arial" w:hAnsi="Arial" w:cs="Arial"/>
          <w:b/>
          <w:bCs/>
          <w:color w:val="00A0C3"/>
        </w:rPr>
        <w:lastRenderedPageBreak/>
        <w:t>March 18</w:t>
      </w:r>
      <w:r w:rsidR="006622B3">
        <w:rPr>
          <w:rFonts w:ascii="Arial" w:hAnsi="Arial" w:cs="Arial"/>
          <w:b/>
          <w:bCs/>
          <w:color w:val="00A0C3"/>
        </w:rPr>
        <w:t>, 2021:</w:t>
      </w:r>
    </w:p>
    <w:p w14:paraId="70603AFB" w14:textId="61822778" w:rsidR="006622B3" w:rsidRPr="000344C7" w:rsidRDefault="006622B3" w:rsidP="006622B3">
      <w:pPr>
        <w:pBdr>
          <w:bottom w:val="single" w:sz="6" w:space="1" w:color="auto"/>
        </w:pBdr>
        <w:rPr>
          <w:rFonts w:ascii="Arial" w:hAnsi="Arial" w:cs="Arial"/>
        </w:rPr>
      </w:pPr>
      <w:r w:rsidRPr="00E46196">
        <w:rPr>
          <w:rFonts w:ascii="Arial" w:hAnsi="Arial" w:cs="Arial"/>
          <w:b/>
          <w:bCs/>
          <w:color w:val="344954"/>
        </w:rPr>
        <w:t xml:space="preserve">Post the following message to Twitter </w:t>
      </w:r>
      <w:r w:rsidRPr="00E46196">
        <w:rPr>
          <w:rFonts w:ascii="Arial" w:hAnsi="Arial" w:cs="Arial"/>
          <w:color w:val="344954"/>
        </w:rPr>
        <w:t xml:space="preserve">along with the “We are making…” visual. </w:t>
      </w:r>
      <w:r w:rsidRPr="00E46196">
        <w:rPr>
          <w:rFonts w:ascii="Arial" w:hAnsi="Arial" w:cs="Arial"/>
          <w:color w:val="344954"/>
        </w:rPr>
        <w:br/>
        <w:t xml:space="preserve">Please use the file </w:t>
      </w:r>
      <w:r w:rsidRPr="00B27800">
        <w:rPr>
          <w:rFonts w:ascii="Arial" w:hAnsi="Arial" w:cs="Arial"/>
          <w:color w:val="344954"/>
        </w:rPr>
        <w:t>“</w:t>
      </w:r>
      <w:hyperlink r:id="rId30" w:history="1">
        <w:r w:rsidRPr="00572E3B">
          <w:rPr>
            <w:rStyle w:val="Hyperlink"/>
            <w:rFonts w:ascii="Arial" w:hAnsi="Arial" w:cs="Arial"/>
          </w:rPr>
          <w:t>Age-Friendly_Social-Media_Making-It-Happen-Twitter.jpg</w:t>
        </w:r>
      </w:hyperlink>
      <w:r w:rsidRPr="00572E3B">
        <w:rPr>
          <w:rFonts w:ascii="Arial" w:hAnsi="Arial" w:cs="Arial"/>
          <w:color w:val="000000" w:themeColor="text1"/>
        </w:rPr>
        <w:t>”</w:t>
      </w:r>
    </w:p>
    <w:p w14:paraId="36C3977C" w14:textId="77777777" w:rsidR="006622B3" w:rsidRDefault="006622B3" w:rsidP="006622B3">
      <w:pPr>
        <w:pBdr>
          <w:bottom w:val="single" w:sz="6" w:space="1" w:color="auto"/>
        </w:pBdr>
        <w:rPr>
          <w:rFonts w:ascii="Arial" w:hAnsi="Arial" w:cs="Arial"/>
          <w:b/>
          <w:bCs/>
        </w:rPr>
      </w:pPr>
    </w:p>
    <w:p w14:paraId="089743E5" w14:textId="01A3EACA" w:rsidR="006622B3" w:rsidRPr="00E46196" w:rsidRDefault="006622B3" w:rsidP="006622B3">
      <w:pPr>
        <w:rPr>
          <w:rFonts w:ascii="Arial" w:hAnsi="Arial" w:cs="Arial"/>
          <w:color w:val="344954"/>
        </w:rPr>
      </w:pPr>
      <w:r w:rsidRPr="00E46196">
        <w:rPr>
          <w:rFonts w:ascii="Arial" w:hAnsi="Arial" w:cs="Arial"/>
          <w:color w:val="344954"/>
        </w:rPr>
        <w:t xml:space="preserve">Our commitment to the </w:t>
      </w:r>
      <w:r w:rsidR="00327167" w:rsidRPr="00E46196">
        <w:rPr>
          <w:rFonts w:ascii="Arial" w:hAnsi="Arial" w:cs="Arial"/>
          <w:color w:val="344954"/>
        </w:rPr>
        <w:t>#</w:t>
      </w:r>
      <w:r w:rsidRPr="00E46196">
        <w:rPr>
          <w:rFonts w:ascii="Arial" w:hAnsi="Arial" w:cs="Arial"/>
          <w:color w:val="344954"/>
        </w:rPr>
        <w:t xml:space="preserve">AgeFriendlyHealthSystems </w:t>
      </w:r>
      <w:r w:rsidR="00327167" w:rsidRPr="00E46196">
        <w:rPr>
          <w:rFonts w:ascii="Arial" w:hAnsi="Arial" w:cs="Arial"/>
          <w:color w:val="344954"/>
        </w:rPr>
        <w:t>movem</w:t>
      </w:r>
      <w:r w:rsidR="00D04BEA" w:rsidRPr="00E46196">
        <w:rPr>
          <w:rFonts w:ascii="Arial" w:hAnsi="Arial" w:cs="Arial"/>
          <w:color w:val="344954"/>
        </w:rPr>
        <w:t>ent</w:t>
      </w:r>
      <w:r w:rsidRPr="00E46196">
        <w:rPr>
          <w:rFonts w:ascii="Arial" w:hAnsi="Arial" w:cs="Arial"/>
          <w:color w:val="344954"/>
        </w:rPr>
        <w:t xml:space="preserve"> is improving care for </w:t>
      </w:r>
      <w:r w:rsidR="003262EA" w:rsidRPr="00E46196">
        <w:rPr>
          <w:rFonts w:ascii="Arial" w:hAnsi="Arial" w:cs="Arial"/>
          <w:color w:val="344954"/>
        </w:rPr>
        <w:t>#</w:t>
      </w:r>
      <w:r w:rsidRPr="00E46196">
        <w:rPr>
          <w:rFonts w:ascii="Arial" w:hAnsi="Arial" w:cs="Arial"/>
          <w:color w:val="344954"/>
        </w:rPr>
        <w:t>older</w:t>
      </w:r>
      <w:r w:rsidR="00327167" w:rsidRPr="00E46196">
        <w:rPr>
          <w:rFonts w:ascii="Arial" w:hAnsi="Arial" w:cs="Arial"/>
          <w:color w:val="344954"/>
        </w:rPr>
        <w:t xml:space="preserve">adults in our community </w:t>
      </w:r>
      <w:r w:rsidRPr="00E46196">
        <w:rPr>
          <w:rFonts w:ascii="Arial" w:hAnsi="Arial" w:cs="Arial"/>
          <w:color w:val="344954"/>
        </w:rPr>
        <w:t xml:space="preserve">and has contributed to the movement surpassing its 2020 milestone. We are proudly delivering #agefriendly care. </w:t>
      </w:r>
    </w:p>
    <w:p w14:paraId="2E14657C" w14:textId="46680AD8" w:rsidR="006622B3" w:rsidRDefault="006622B3" w:rsidP="006622B3">
      <w:pPr>
        <w:rPr>
          <w:rFonts w:ascii="Arial" w:hAnsi="Arial" w:cs="Arial"/>
          <w:color w:val="344954"/>
        </w:rPr>
      </w:pPr>
      <w:r w:rsidRPr="00E46196">
        <w:rPr>
          <w:rFonts w:ascii="Arial" w:hAnsi="Arial" w:cs="Arial"/>
          <w:color w:val="344954"/>
        </w:rPr>
        <w:t>@TheIHI @ahahospitals @johnahartford @TheCHAUSA</w:t>
      </w:r>
    </w:p>
    <w:p w14:paraId="0E52944C" w14:textId="7A4D374F" w:rsidR="006622B3" w:rsidRDefault="00A07786" w:rsidP="006622B3">
      <w:pPr>
        <w:rPr>
          <w:rFonts w:ascii="Arial" w:hAnsi="Arial" w:cs="Arial"/>
          <w:color w:val="344954"/>
        </w:rPr>
      </w:pPr>
      <w:r>
        <w:rPr>
          <w:rFonts w:ascii="Arial" w:hAnsi="Arial" w:cs="Arial"/>
          <w:noProof/>
          <w:color w:val="344954"/>
        </w:rPr>
        <w:drawing>
          <wp:inline distT="0" distB="0" distL="0" distR="0" wp14:anchorId="7F4FC6E2" wp14:editId="59311244">
            <wp:extent cx="5029200" cy="2514600"/>
            <wp:effectExtent l="0" t="0" r="0" b="0"/>
            <wp:docPr id="6" name="Picture 6" descr="Text&#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5029200" cy="2514600"/>
                    </a:xfrm>
                    <a:prstGeom prst="rect">
                      <a:avLst/>
                    </a:prstGeom>
                  </pic:spPr>
                </pic:pic>
              </a:graphicData>
            </a:graphic>
          </wp:inline>
        </w:drawing>
      </w:r>
    </w:p>
    <w:p w14:paraId="2BA418FC" w14:textId="77777777" w:rsidR="0094051E" w:rsidRPr="00D153BC" w:rsidRDefault="0094051E" w:rsidP="005C0745">
      <w:pPr>
        <w:rPr>
          <w:rFonts w:ascii="Arial" w:hAnsi="Arial" w:cs="Arial"/>
        </w:rPr>
      </w:pPr>
      <w:bookmarkStart w:id="2" w:name="_Hlk66137438"/>
    </w:p>
    <w:bookmarkEnd w:id="2"/>
    <w:p w14:paraId="2C84331D" w14:textId="77777777" w:rsidR="00E0608F" w:rsidRPr="00D153BC" w:rsidRDefault="00E0608F" w:rsidP="00340631">
      <w:pPr>
        <w:rPr>
          <w:rFonts w:ascii="Arial" w:hAnsi="Arial" w:cs="Arial"/>
        </w:rPr>
      </w:pPr>
    </w:p>
    <w:sectPr w:rsidR="00E0608F" w:rsidRPr="00D153BC" w:rsidSect="00D153BC">
      <w:footerReference w:type="default" r:id="rId32"/>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91800" w14:textId="77777777" w:rsidR="00B06C17" w:rsidRDefault="00B06C17" w:rsidP="006F5EF9">
      <w:pPr>
        <w:spacing w:after="0" w:line="240" w:lineRule="auto"/>
      </w:pPr>
      <w:r>
        <w:separator/>
      </w:r>
    </w:p>
  </w:endnote>
  <w:endnote w:type="continuationSeparator" w:id="0">
    <w:p w14:paraId="269645B9" w14:textId="77777777" w:rsidR="00B06C17" w:rsidRDefault="00B06C17" w:rsidP="006F5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5154508"/>
      <w:docPartObj>
        <w:docPartGallery w:val="Page Numbers (Bottom of Page)"/>
        <w:docPartUnique/>
      </w:docPartObj>
    </w:sdtPr>
    <w:sdtEndPr>
      <w:rPr>
        <w:noProof/>
      </w:rPr>
    </w:sdtEndPr>
    <w:sdtContent>
      <w:p w14:paraId="4B333395" w14:textId="16DFE47B" w:rsidR="006F5EF9" w:rsidRDefault="006F5E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70D9A2" w14:textId="77777777" w:rsidR="006F5EF9" w:rsidRDefault="006F5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ECC93" w14:textId="77777777" w:rsidR="00B06C17" w:rsidRDefault="00B06C17" w:rsidP="006F5EF9">
      <w:pPr>
        <w:spacing w:after="0" w:line="240" w:lineRule="auto"/>
      </w:pPr>
      <w:r>
        <w:separator/>
      </w:r>
    </w:p>
  </w:footnote>
  <w:footnote w:type="continuationSeparator" w:id="0">
    <w:p w14:paraId="1534520F" w14:textId="77777777" w:rsidR="00B06C17" w:rsidRDefault="00B06C17" w:rsidP="006F5EF9">
      <w:pPr>
        <w:spacing w:after="0" w:line="240" w:lineRule="auto"/>
      </w:pPr>
      <w:r>
        <w:continuationSeparator/>
      </w:r>
    </w:p>
  </w:footnote>
  <w:footnote w:id="1">
    <w:p w14:paraId="0B6AF45D" w14:textId="77777777" w:rsidR="006622B3" w:rsidRPr="00B27800" w:rsidRDefault="006622B3" w:rsidP="006622B3">
      <w:pPr>
        <w:pStyle w:val="FootnoteText"/>
        <w:rPr>
          <w:rFonts w:ascii="Arial" w:hAnsi="Arial" w:cs="Arial"/>
          <w:color w:val="344954"/>
        </w:rPr>
      </w:pPr>
      <w:r w:rsidRPr="00B27800">
        <w:rPr>
          <w:rStyle w:val="FootnoteReference"/>
          <w:rFonts w:ascii="Arial" w:hAnsi="Arial" w:cs="Arial"/>
          <w:color w:val="344954"/>
        </w:rPr>
        <w:footnoteRef/>
      </w:r>
      <w:r w:rsidRPr="00B27800">
        <w:rPr>
          <w:rFonts w:ascii="Arial" w:hAnsi="Arial" w:cs="Arial"/>
          <w:color w:val="344954"/>
        </w:rPr>
        <w:t xml:space="preserve"> US Census Bureau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422F09"/>
    <w:multiLevelType w:val="hybridMultilevel"/>
    <w:tmpl w:val="7FD81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496B28"/>
    <w:multiLevelType w:val="hybridMultilevel"/>
    <w:tmpl w:val="DD209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18449E"/>
    <w:multiLevelType w:val="hybridMultilevel"/>
    <w:tmpl w:val="C4602BA2"/>
    <w:lvl w:ilvl="0" w:tplc="A078A5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9C6699E"/>
    <w:multiLevelType w:val="hybridMultilevel"/>
    <w:tmpl w:val="486A5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636798"/>
    <w:multiLevelType w:val="hybridMultilevel"/>
    <w:tmpl w:val="FADA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DC658C"/>
    <w:multiLevelType w:val="hybridMultilevel"/>
    <w:tmpl w:val="CEB0D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3867B6"/>
    <w:multiLevelType w:val="hybridMultilevel"/>
    <w:tmpl w:val="69CA0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6"/>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1NbEwMzazMDU1NbdQ0lEKTi0uzszPAykwNKoFAHki4aMtAAAA"/>
  </w:docVars>
  <w:rsids>
    <w:rsidRoot w:val="00370F38"/>
    <w:rsid w:val="0001118F"/>
    <w:rsid w:val="0008377D"/>
    <w:rsid w:val="000A3453"/>
    <w:rsid w:val="00141867"/>
    <w:rsid w:val="00165861"/>
    <w:rsid w:val="00174D54"/>
    <w:rsid w:val="001A0851"/>
    <w:rsid w:val="001D0C2E"/>
    <w:rsid w:val="002038BC"/>
    <w:rsid w:val="00250FE9"/>
    <w:rsid w:val="002B25A9"/>
    <w:rsid w:val="002E1575"/>
    <w:rsid w:val="00303DE9"/>
    <w:rsid w:val="003262EA"/>
    <w:rsid w:val="00327167"/>
    <w:rsid w:val="00340631"/>
    <w:rsid w:val="00341168"/>
    <w:rsid w:val="00341DC7"/>
    <w:rsid w:val="00353DEF"/>
    <w:rsid w:val="00370F38"/>
    <w:rsid w:val="00406750"/>
    <w:rsid w:val="00486531"/>
    <w:rsid w:val="00495B10"/>
    <w:rsid w:val="00572E3B"/>
    <w:rsid w:val="005754D9"/>
    <w:rsid w:val="00576271"/>
    <w:rsid w:val="00593FDC"/>
    <w:rsid w:val="00594666"/>
    <w:rsid w:val="005C0745"/>
    <w:rsid w:val="005C742C"/>
    <w:rsid w:val="00604882"/>
    <w:rsid w:val="006622B3"/>
    <w:rsid w:val="00664193"/>
    <w:rsid w:val="006B4EAB"/>
    <w:rsid w:val="006B4F66"/>
    <w:rsid w:val="006F5EF9"/>
    <w:rsid w:val="00731FEC"/>
    <w:rsid w:val="00736E4A"/>
    <w:rsid w:val="00770C02"/>
    <w:rsid w:val="00782924"/>
    <w:rsid w:val="007949D4"/>
    <w:rsid w:val="007B4E2F"/>
    <w:rsid w:val="007C0F0F"/>
    <w:rsid w:val="007C4A63"/>
    <w:rsid w:val="007D596E"/>
    <w:rsid w:val="007D7980"/>
    <w:rsid w:val="007E7130"/>
    <w:rsid w:val="007F3D39"/>
    <w:rsid w:val="00816EC1"/>
    <w:rsid w:val="00833C7D"/>
    <w:rsid w:val="00851ABC"/>
    <w:rsid w:val="00854DA2"/>
    <w:rsid w:val="00865829"/>
    <w:rsid w:val="00890FD5"/>
    <w:rsid w:val="008C4FEE"/>
    <w:rsid w:val="00924A4A"/>
    <w:rsid w:val="0094051E"/>
    <w:rsid w:val="0094262B"/>
    <w:rsid w:val="0099252A"/>
    <w:rsid w:val="009A1277"/>
    <w:rsid w:val="009B462F"/>
    <w:rsid w:val="009B79F8"/>
    <w:rsid w:val="009D6BEC"/>
    <w:rsid w:val="009E4402"/>
    <w:rsid w:val="00A07786"/>
    <w:rsid w:val="00A11974"/>
    <w:rsid w:val="00A516F8"/>
    <w:rsid w:val="00A520F2"/>
    <w:rsid w:val="00A83E39"/>
    <w:rsid w:val="00A9420C"/>
    <w:rsid w:val="00AA3305"/>
    <w:rsid w:val="00AF4541"/>
    <w:rsid w:val="00AF6A74"/>
    <w:rsid w:val="00B030EE"/>
    <w:rsid w:val="00B0499F"/>
    <w:rsid w:val="00B06C17"/>
    <w:rsid w:val="00B07632"/>
    <w:rsid w:val="00B07EB2"/>
    <w:rsid w:val="00B125D4"/>
    <w:rsid w:val="00B219C6"/>
    <w:rsid w:val="00B22951"/>
    <w:rsid w:val="00B5167D"/>
    <w:rsid w:val="00B74AD6"/>
    <w:rsid w:val="00B8278B"/>
    <w:rsid w:val="00B86703"/>
    <w:rsid w:val="00B95D20"/>
    <w:rsid w:val="00BD49F5"/>
    <w:rsid w:val="00BE3BDF"/>
    <w:rsid w:val="00BF7E7E"/>
    <w:rsid w:val="00C507C3"/>
    <w:rsid w:val="00CA0AD7"/>
    <w:rsid w:val="00CE1129"/>
    <w:rsid w:val="00D02590"/>
    <w:rsid w:val="00D04BEA"/>
    <w:rsid w:val="00D153BC"/>
    <w:rsid w:val="00D33CBF"/>
    <w:rsid w:val="00D52C15"/>
    <w:rsid w:val="00E0608F"/>
    <w:rsid w:val="00E46196"/>
    <w:rsid w:val="00E6633C"/>
    <w:rsid w:val="00F534CC"/>
    <w:rsid w:val="00F72A81"/>
    <w:rsid w:val="00FC518D"/>
    <w:rsid w:val="00FE5D64"/>
    <w:rsid w:val="247A2BE6"/>
    <w:rsid w:val="3EA6F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0FC0F"/>
  <w15:chartTrackingRefBased/>
  <w15:docId w15:val="{8395CAB3-29C9-4E21-9AE6-CDFC7B2F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07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745"/>
    <w:pPr>
      <w:ind w:left="720"/>
      <w:contextualSpacing/>
    </w:pPr>
  </w:style>
  <w:style w:type="paragraph" w:styleId="FootnoteText">
    <w:name w:val="footnote text"/>
    <w:basedOn w:val="Normal"/>
    <w:link w:val="FootnoteTextChar"/>
    <w:uiPriority w:val="99"/>
    <w:semiHidden/>
    <w:unhideWhenUsed/>
    <w:rsid w:val="006F5E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F9"/>
    <w:rPr>
      <w:sz w:val="20"/>
      <w:szCs w:val="20"/>
    </w:rPr>
  </w:style>
  <w:style w:type="character" w:styleId="FootnoteReference">
    <w:name w:val="footnote reference"/>
    <w:basedOn w:val="DefaultParagraphFont"/>
    <w:uiPriority w:val="99"/>
    <w:semiHidden/>
    <w:unhideWhenUsed/>
    <w:rsid w:val="006F5EF9"/>
    <w:rPr>
      <w:vertAlign w:val="superscript"/>
    </w:rPr>
  </w:style>
  <w:style w:type="character" w:styleId="Hyperlink">
    <w:name w:val="Hyperlink"/>
    <w:basedOn w:val="DefaultParagraphFont"/>
    <w:uiPriority w:val="99"/>
    <w:unhideWhenUsed/>
    <w:rsid w:val="006F5EF9"/>
    <w:rPr>
      <w:color w:val="0563C1" w:themeColor="hyperlink"/>
      <w:u w:val="single"/>
    </w:rPr>
  </w:style>
  <w:style w:type="paragraph" w:styleId="Header">
    <w:name w:val="header"/>
    <w:basedOn w:val="Normal"/>
    <w:link w:val="HeaderChar"/>
    <w:uiPriority w:val="99"/>
    <w:unhideWhenUsed/>
    <w:rsid w:val="006F5E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EF9"/>
  </w:style>
  <w:style w:type="paragraph" w:styleId="Footer">
    <w:name w:val="footer"/>
    <w:basedOn w:val="Normal"/>
    <w:link w:val="FooterChar"/>
    <w:uiPriority w:val="99"/>
    <w:unhideWhenUsed/>
    <w:rsid w:val="006F5E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EF9"/>
  </w:style>
  <w:style w:type="character" w:customStyle="1" w:styleId="tojvnm2t">
    <w:name w:val="tojvnm2t"/>
    <w:basedOn w:val="DefaultParagraphFont"/>
    <w:rsid w:val="00B8278B"/>
  </w:style>
  <w:style w:type="character" w:customStyle="1" w:styleId="rfua0xdk">
    <w:name w:val="rfua0xdk"/>
    <w:basedOn w:val="DefaultParagraphFont"/>
    <w:rsid w:val="00B8278B"/>
  </w:style>
  <w:style w:type="character" w:styleId="CommentReference">
    <w:name w:val="annotation reference"/>
    <w:basedOn w:val="DefaultParagraphFont"/>
    <w:uiPriority w:val="99"/>
    <w:semiHidden/>
    <w:unhideWhenUsed/>
    <w:rsid w:val="00340631"/>
    <w:rPr>
      <w:sz w:val="16"/>
      <w:szCs w:val="16"/>
    </w:rPr>
  </w:style>
  <w:style w:type="paragraph" w:styleId="CommentText">
    <w:name w:val="annotation text"/>
    <w:basedOn w:val="Normal"/>
    <w:link w:val="CommentTextChar"/>
    <w:uiPriority w:val="99"/>
    <w:unhideWhenUsed/>
    <w:rsid w:val="00340631"/>
    <w:pPr>
      <w:spacing w:after="0" w:line="240" w:lineRule="auto"/>
    </w:pPr>
    <w:rPr>
      <w:sz w:val="20"/>
      <w:szCs w:val="20"/>
    </w:rPr>
  </w:style>
  <w:style w:type="character" w:customStyle="1" w:styleId="CommentTextChar">
    <w:name w:val="Comment Text Char"/>
    <w:basedOn w:val="DefaultParagraphFont"/>
    <w:link w:val="CommentText"/>
    <w:uiPriority w:val="99"/>
    <w:rsid w:val="00340631"/>
    <w:rPr>
      <w:sz w:val="20"/>
      <w:szCs w:val="20"/>
    </w:rPr>
  </w:style>
  <w:style w:type="paragraph" w:styleId="CommentSubject">
    <w:name w:val="annotation subject"/>
    <w:basedOn w:val="CommentText"/>
    <w:next w:val="CommentText"/>
    <w:link w:val="CommentSubjectChar"/>
    <w:uiPriority w:val="99"/>
    <w:semiHidden/>
    <w:unhideWhenUsed/>
    <w:rsid w:val="00B219C6"/>
    <w:pPr>
      <w:spacing w:after="160"/>
    </w:pPr>
    <w:rPr>
      <w:b/>
      <w:bCs/>
    </w:rPr>
  </w:style>
  <w:style w:type="character" w:customStyle="1" w:styleId="CommentSubjectChar">
    <w:name w:val="Comment Subject Char"/>
    <w:basedOn w:val="CommentTextChar"/>
    <w:link w:val="CommentSubject"/>
    <w:uiPriority w:val="99"/>
    <w:semiHidden/>
    <w:rsid w:val="00B219C6"/>
    <w:rPr>
      <w:b/>
      <w:bCs/>
      <w:sz w:val="20"/>
      <w:szCs w:val="20"/>
    </w:rPr>
  </w:style>
  <w:style w:type="paragraph" w:styleId="NormalWeb">
    <w:name w:val="Normal (Web)"/>
    <w:basedOn w:val="Normal"/>
    <w:uiPriority w:val="99"/>
    <w:unhideWhenUsed/>
    <w:rsid w:val="006622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DefaultParagraphFont"/>
    <w:rsid w:val="006622B3"/>
  </w:style>
  <w:style w:type="paragraph" w:styleId="BalloonText">
    <w:name w:val="Balloon Text"/>
    <w:basedOn w:val="Normal"/>
    <w:link w:val="BalloonTextChar"/>
    <w:uiPriority w:val="99"/>
    <w:semiHidden/>
    <w:unhideWhenUsed/>
    <w:rsid w:val="006B4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EAB"/>
    <w:rPr>
      <w:rFonts w:ascii="Segoe UI" w:hAnsi="Segoe UI" w:cs="Segoe UI"/>
      <w:sz w:val="18"/>
      <w:szCs w:val="18"/>
    </w:rPr>
  </w:style>
  <w:style w:type="character" w:styleId="UnresolvedMention">
    <w:name w:val="Unresolved Mention"/>
    <w:basedOn w:val="DefaultParagraphFont"/>
    <w:uiPriority w:val="99"/>
    <w:semiHidden/>
    <w:unhideWhenUsed/>
    <w:rsid w:val="00083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5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hi.org/Engage/Initiatives/Age-Friendly-Health-Systems/Pages/default.aspx" TargetMode="External"/><Relationship Id="rId18" Type="http://schemas.openxmlformats.org/officeDocument/2006/relationships/hyperlink" Target="http://ihi.org" TargetMode="External"/><Relationship Id="rId26" Type="http://schemas.openxmlformats.org/officeDocument/2006/relationships/hyperlink" Target="https://f.hubspotusercontent30.net/hubfs/241684/Age-Friendly-Milestone/Ongoing-Visual-Assets/Age-Friendly_4Ms_Framework_Descriptions-2021.jpg" TargetMode="External"/><Relationship Id="rId3" Type="http://schemas.openxmlformats.org/officeDocument/2006/relationships/customXml" Target="../customXml/item3.xml"/><Relationship Id="rId21" Type="http://schemas.openxmlformats.org/officeDocument/2006/relationships/hyperlink" Target="http://ihi.org/"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ihi.org/AgeFriendly" TargetMode="External"/><Relationship Id="rId25" Type="http://schemas.openxmlformats.org/officeDocument/2006/relationships/hyperlink" Target="https://f.hubspotusercontent30.net/hubfs/241684/Age-Friendly-Milestone/Badge/Age-Friendly-Badge-Milestone.jp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hi.org/Engage/Initiatives/Age-Friendly-Health-Systems/Documents/AgeFriendly_4MsBySetting_FullGraphic.pdf" TargetMode="External"/><Relationship Id="rId20" Type="http://schemas.openxmlformats.org/officeDocument/2006/relationships/hyperlink" Target="http://www.ihi.org/Engage/Initiatives/Age-Friendly-Health-Systems/Pages/default.aspx"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hubspotusercontent30.net/hubfs/241684/Age-Friendly-Milestone/Badge/Age-Friendly-Badge-Milestone.jpg" TargetMode="External"/><Relationship Id="rId24" Type="http://schemas.openxmlformats.org/officeDocument/2006/relationships/image" Target="media/image3.jp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ihi.org/Engage/Initiatives/Age-Friendly-Health-Systems/Pages/default.aspx" TargetMode="External"/><Relationship Id="rId23" Type="http://schemas.openxmlformats.org/officeDocument/2006/relationships/hyperlink" Target="http://www.ihi.org/Engage/Initiatives/Age-Friendly-Health-Systems/Documents/AgeFriendly_4MsBySetting_FullGraphic.pdf" TargetMode="External"/><Relationship Id="rId28" Type="http://schemas.openxmlformats.org/officeDocument/2006/relationships/hyperlink" Target="https://f.hubspotusercontent30.net/hubfs/241684/Age-Friendly-Milestone/Social-Media-Assets/Age-Friendly_Social-Media_Making-It-Happen-Facebook.jpg" TargetMode="External"/><Relationship Id="rId10" Type="http://schemas.openxmlformats.org/officeDocument/2006/relationships/image" Target="media/image1.jpg"/><Relationship Id="rId19" Type="http://schemas.openxmlformats.org/officeDocument/2006/relationships/hyperlink" Target="https://f.hubspotusercontent30.net/hubfs/241684/Age-Friendly-Milestone/Badge/Age-Friendly-Badge-Milestone.jpg" TargetMode="External"/><Relationship Id="rId31" Type="http://schemas.openxmlformats.org/officeDocument/2006/relationships/image" Target="media/image6.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ihi.org/" TargetMode="External"/><Relationship Id="rId22" Type="http://schemas.openxmlformats.org/officeDocument/2006/relationships/hyperlink" Target="http://www.ihi.org/Engage/Initiatives/Age-Friendly-Health-Systems/Pages/default.aspx" TargetMode="External"/><Relationship Id="rId27" Type="http://schemas.openxmlformats.org/officeDocument/2006/relationships/image" Target="media/image4.jpg"/><Relationship Id="rId30" Type="http://schemas.openxmlformats.org/officeDocument/2006/relationships/hyperlink" Target="https://f.hubspotusercontent30.net/hubfs/241684/Age-Friendly-Milestone/Social-Media-Assets/Age-Friendly_Social-Media_Making-It-Happen-Twitter.jpg"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138CFA64AA0D4AAA8390E298F7C75C" ma:contentTypeVersion="12" ma:contentTypeDescription="Create a new document." ma:contentTypeScope="" ma:versionID="1de556b39e0e570fbbcf0b6cb7ba0b86">
  <xsd:schema xmlns:xsd="http://www.w3.org/2001/XMLSchema" xmlns:xs="http://www.w3.org/2001/XMLSchema" xmlns:p="http://schemas.microsoft.com/office/2006/metadata/properties" xmlns:ns2="525a6f84-b7fc-4e9f-a59f-3ff8cd9bf9ce" xmlns:ns3="5eb4bfa2-45e9-4960-b91e-53a91a81cc0c" targetNamespace="http://schemas.microsoft.com/office/2006/metadata/properties" ma:root="true" ma:fieldsID="ae608616539076f1bc0aa3748e6eedf6" ns2:_="" ns3:_="">
    <xsd:import namespace="525a6f84-b7fc-4e9f-a59f-3ff8cd9bf9ce"/>
    <xsd:import namespace="5eb4bfa2-45e9-4960-b91e-53a91a81cc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a6f84-b7fc-4e9f-a59f-3ff8cd9bf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b4bfa2-45e9-4960-b91e-53a91a81cc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6087C-9DDD-42E1-A719-2A27EDCEC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a6f84-b7fc-4e9f-a59f-3ff8cd9bf9ce"/>
    <ds:schemaRef ds:uri="5eb4bfa2-45e9-4960-b91e-53a91a81c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68141-35CC-44E4-B6EE-1A8AF535AF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175C3A-B0D4-4135-BB7F-BA062F6935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1581</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Anshula Ahluwalia</dc:creator>
  <cp:keywords/>
  <dc:description/>
  <cp:lastModifiedBy>John Robbins</cp:lastModifiedBy>
  <cp:revision>3</cp:revision>
  <dcterms:created xsi:type="dcterms:W3CDTF">2021-03-15T18:59:00Z</dcterms:created>
  <dcterms:modified xsi:type="dcterms:W3CDTF">2021-03-15T20:39:00Z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0x0101002B138CFA64AA0D4AAA8390E298F7C75C</vt:lpwstr>
  </property>
</Properties>
</file>